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CE" w:rsidRPr="00D54BB4" w:rsidRDefault="009F267C" w:rsidP="00D54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B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20EA4" w:rsidRPr="00320EA4" w:rsidRDefault="00320EA4" w:rsidP="00320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Pr="00320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«Обществознание» </w:t>
      </w:r>
      <w:r w:rsidRPr="00320EA4">
        <w:rPr>
          <w:rFonts w:ascii="Times New Roman" w:eastAsia="Calibri" w:hAnsi="Times New Roman" w:cs="Times New Roman"/>
          <w:sz w:val="24"/>
          <w:szCs w:val="24"/>
        </w:rPr>
        <w:t xml:space="preserve"> разработана для обучения в 5-8 классах МБОУ «Федчёвская основная общеобразовательная школа»    на основе   </w:t>
      </w:r>
      <w:r w:rsidRPr="00320E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примерной программы основного общего образования по обществознанию  (включая экономику и право)</w:t>
      </w:r>
      <w:r w:rsidRPr="00320E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0EA4">
        <w:rPr>
          <w:rFonts w:ascii="Times New Roman" w:eastAsia="Calibri" w:hAnsi="Times New Roman" w:cs="Times New Roman"/>
          <w:color w:val="000000"/>
          <w:sz w:val="24"/>
          <w:szCs w:val="24"/>
        </w:rPr>
        <w:t>авторской программы для общеобразовательных учреждений: авторы Л. Н. Боголюбов, Н. Ф. Виноградова, Н. И. Городецкая и др. Обществознание 5-8 класс М.: Издательство «Просвещение», 2009 г.</w:t>
      </w:r>
      <w:r w:rsidRPr="00320EA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в соответствии с Федеральным государственным образовательным стандартом основного общего образования на базовом уровне 2009 г;</w:t>
      </w:r>
    </w:p>
    <w:p w:rsidR="00320EA4" w:rsidRPr="00320EA4" w:rsidRDefault="00320EA4" w:rsidP="00320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sz w:val="24"/>
          <w:szCs w:val="24"/>
        </w:rPr>
        <w:t xml:space="preserve">Изучение обществознания в 5-8 </w:t>
      </w:r>
      <w:proofErr w:type="gramStart"/>
      <w:r w:rsidRPr="00320EA4">
        <w:rPr>
          <w:rFonts w:ascii="Times New Roman" w:eastAsia="Calibri" w:hAnsi="Times New Roman" w:cs="Times New Roman"/>
          <w:sz w:val="24"/>
          <w:szCs w:val="24"/>
        </w:rPr>
        <w:t>классах  на</w:t>
      </w:r>
      <w:proofErr w:type="gramEnd"/>
      <w:r w:rsidRPr="00320EA4">
        <w:rPr>
          <w:rFonts w:ascii="Times New Roman" w:eastAsia="Calibri" w:hAnsi="Times New Roman" w:cs="Times New Roman"/>
          <w:sz w:val="24"/>
          <w:szCs w:val="24"/>
        </w:rPr>
        <w:t xml:space="preserve"> базовом уровне среднего (полного) общего образования направлено на достижение следующих </w:t>
      </w:r>
      <w:r w:rsidRPr="00320EA4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320EA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0EA4" w:rsidRPr="00320EA4" w:rsidRDefault="00320EA4" w:rsidP="0032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bCs/>
          <w:sz w:val="24"/>
        </w:rPr>
        <w:t xml:space="preserve">• развитие </w:t>
      </w:r>
      <w:r w:rsidRPr="00320EA4">
        <w:rPr>
          <w:rFonts w:ascii="Times New Roman" w:eastAsia="Calibri" w:hAnsi="Times New Roman" w:cs="Times New Roman"/>
          <w:sz w:val="24"/>
        </w:rPr>
        <w:t>личности в ответственный период социаль</w:t>
      </w:r>
      <w:r w:rsidRPr="00320EA4">
        <w:rPr>
          <w:rFonts w:ascii="Times New Roman" w:eastAsia="Calibri" w:hAnsi="Times New Roman" w:cs="Times New Roman"/>
          <w:sz w:val="24"/>
        </w:rPr>
        <w:softHyphen/>
        <w:t>ного взросления человека (11—</w:t>
      </w:r>
      <w:r w:rsidRPr="00320EA4">
        <w:rPr>
          <w:rFonts w:ascii="Times New Roman" w:eastAsia="Calibri" w:hAnsi="Times New Roman" w:cs="Times New Roman"/>
          <w:sz w:val="24"/>
          <w:szCs w:val="24"/>
        </w:rPr>
        <w:t>15 лет), ее познаватель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ных интересов, критического мышления в процессе вос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приятия социальной (в том числе экономической и пра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за мышления, способности к самоопределению и саморе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ализации;</w:t>
      </w:r>
    </w:p>
    <w:p w:rsidR="00320EA4" w:rsidRPr="00320EA4" w:rsidRDefault="00320EA4" w:rsidP="00320EA4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EA4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воспитание </w:t>
      </w:r>
      <w:r w:rsidRPr="00320EA4">
        <w:rPr>
          <w:rFonts w:ascii="Times New Roman" w:eastAsia="Calibri" w:hAnsi="Times New Roman" w:cs="Times New Roman"/>
          <w:sz w:val="24"/>
          <w:szCs w:val="24"/>
        </w:rPr>
        <w:t>общероссийской идентичности, граждан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дерации;</w:t>
      </w:r>
    </w:p>
    <w:p w:rsidR="00320EA4" w:rsidRPr="00320EA4" w:rsidRDefault="00320EA4" w:rsidP="00320EA4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</w:t>
      </w:r>
      <w:r w:rsidRPr="00320EA4">
        <w:rPr>
          <w:rFonts w:ascii="Times New Roman" w:eastAsia="Calibri" w:hAnsi="Times New Roman" w:cs="Times New Roman"/>
          <w:sz w:val="24"/>
          <w:szCs w:val="24"/>
        </w:rPr>
        <w:t>на уровне функциональной грамотности сис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 xml:space="preserve">темы необходимых для социальной адаптации </w:t>
      </w:r>
      <w:r w:rsidRPr="00320EA4">
        <w:rPr>
          <w:rFonts w:ascii="Times New Roman" w:eastAsia="Calibri" w:hAnsi="Times New Roman" w:cs="Times New Roman"/>
          <w:bCs/>
          <w:sz w:val="24"/>
          <w:szCs w:val="24"/>
        </w:rPr>
        <w:t xml:space="preserve">знаний: </w:t>
      </w:r>
      <w:r w:rsidRPr="00320EA4">
        <w:rPr>
          <w:rFonts w:ascii="Times New Roman" w:eastAsia="Calibri" w:hAnsi="Times New Roman" w:cs="Times New Roman"/>
          <w:sz w:val="24"/>
          <w:szCs w:val="24"/>
        </w:rPr>
        <w:t>об обществе; основных социальных ролях; о позитивно оце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щественных отношений; механизмах реализации и защи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ты прав человека и гражданина;</w:t>
      </w:r>
    </w:p>
    <w:p w:rsidR="00320EA4" w:rsidRPr="00320EA4" w:rsidRDefault="00320EA4" w:rsidP="00320EA4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умениями </w:t>
      </w:r>
      <w:r w:rsidRPr="00320EA4">
        <w:rPr>
          <w:rFonts w:ascii="Times New Roman" w:eastAsia="Calibri" w:hAnsi="Times New Roman" w:cs="Times New Roman"/>
          <w:sz w:val="24"/>
          <w:szCs w:val="24"/>
        </w:rPr>
        <w:t>познавательной, коммуникатив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320EA4" w:rsidRPr="00320EA4" w:rsidRDefault="00320EA4" w:rsidP="00320EA4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опыта </w:t>
      </w:r>
      <w:r w:rsidRPr="00320EA4">
        <w:rPr>
          <w:rFonts w:ascii="Times New Roman" w:eastAsia="Calibri" w:hAnsi="Times New Roman" w:cs="Times New Roman"/>
          <w:sz w:val="24"/>
          <w:szCs w:val="24"/>
        </w:rPr>
        <w:t>применения полученных зна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320EA4">
        <w:rPr>
          <w:rFonts w:ascii="Times New Roman" w:eastAsia="Calibri" w:hAnsi="Times New Roman" w:cs="Times New Roman"/>
          <w:sz w:val="24"/>
          <w:szCs w:val="24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320EA4" w:rsidRPr="00320EA4" w:rsidRDefault="00320EA4" w:rsidP="00320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0EA4" w:rsidRPr="00320EA4" w:rsidRDefault="00320EA4" w:rsidP="00320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EA4">
        <w:rPr>
          <w:rFonts w:ascii="Times New Roman" w:eastAsia="Calibri" w:hAnsi="Times New Roman" w:cs="Times New Roman"/>
          <w:b/>
          <w:sz w:val="24"/>
          <w:szCs w:val="24"/>
        </w:rPr>
        <w:t xml:space="preserve">Для реализации рабочей программы </w:t>
      </w:r>
      <w:proofErr w:type="gramStart"/>
      <w:r w:rsidRPr="00320EA4">
        <w:rPr>
          <w:rFonts w:ascii="Times New Roman" w:eastAsia="Calibri" w:hAnsi="Times New Roman" w:cs="Times New Roman"/>
          <w:b/>
          <w:sz w:val="24"/>
          <w:szCs w:val="24"/>
        </w:rPr>
        <w:t>используются  следующие</w:t>
      </w:r>
      <w:proofErr w:type="gramEnd"/>
      <w:r w:rsidRPr="00320EA4">
        <w:rPr>
          <w:rFonts w:ascii="Times New Roman" w:eastAsia="Calibri" w:hAnsi="Times New Roman" w:cs="Times New Roman"/>
          <w:b/>
          <w:sz w:val="24"/>
          <w:szCs w:val="24"/>
        </w:rPr>
        <w:t xml:space="preserve">  учебники:</w:t>
      </w:r>
    </w:p>
    <w:p w:rsidR="00320EA4" w:rsidRPr="00320EA4" w:rsidRDefault="00320EA4" w:rsidP="00320E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320EA4">
        <w:rPr>
          <w:rFonts w:ascii="Times New Roman" w:eastAsia="Calibri" w:hAnsi="Times New Roman" w:cs="Times New Roman"/>
          <w:color w:val="000000"/>
          <w:sz w:val="24"/>
        </w:rPr>
        <w:t>Обществознание ,</w:t>
      </w:r>
      <w:proofErr w:type="gramEnd"/>
      <w:r w:rsidRPr="00320EA4">
        <w:rPr>
          <w:rFonts w:ascii="Times New Roman" w:eastAsia="Calibri" w:hAnsi="Times New Roman" w:cs="Times New Roman"/>
          <w:color w:val="000000"/>
          <w:sz w:val="24"/>
        </w:rPr>
        <w:t xml:space="preserve"> 5 класс/ Л.Н. Боголюбов, Н.Ф. Виноградова, Н.И. Городецкая. – М.: Просвещение – 2016 г.</w:t>
      </w:r>
    </w:p>
    <w:p w:rsidR="00320EA4" w:rsidRPr="00320EA4" w:rsidRDefault="00320EA4" w:rsidP="00320EA4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proofErr w:type="gramStart"/>
      <w:r w:rsidRPr="00320EA4">
        <w:rPr>
          <w:rFonts w:ascii="Times New Roman" w:eastAsia="Calibri" w:hAnsi="Times New Roman" w:cs="Times New Roman"/>
          <w:color w:val="000000"/>
          <w:sz w:val="24"/>
        </w:rPr>
        <w:t>Обществознание ,</w:t>
      </w:r>
      <w:proofErr w:type="gramEnd"/>
      <w:r w:rsidRPr="00320EA4">
        <w:rPr>
          <w:rFonts w:ascii="Times New Roman" w:eastAsia="Calibri" w:hAnsi="Times New Roman" w:cs="Times New Roman"/>
          <w:color w:val="000000"/>
          <w:sz w:val="24"/>
        </w:rPr>
        <w:t xml:space="preserve"> 6 класс/ Н.Ф. Виноградова, Н.И. Городецкая, Л.Ф. – М.: Просвещение – 2016г.</w:t>
      </w:r>
    </w:p>
    <w:p w:rsidR="00320EA4" w:rsidRPr="00320EA4" w:rsidRDefault="00320EA4" w:rsidP="00320E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EA4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Обществознание.7 класс: учебник для общеобразовательных учреждений. Под редакцией Л.Н. Боголюбова, Л.Ф. Ивановой-М., 2017 г.</w:t>
      </w:r>
    </w:p>
    <w:p w:rsidR="00320EA4" w:rsidRPr="00320EA4" w:rsidRDefault="00320EA4" w:rsidP="00320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EA4">
        <w:rPr>
          <w:rFonts w:ascii="Times New Roman" w:eastAsia="Calibri" w:hAnsi="Times New Roman" w:cs="Times New Roman"/>
          <w:color w:val="000000"/>
        </w:rPr>
        <w:t xml:space="preserve">Обществознание. 8 класс: </w:t>
      </w:r>
      <w:proofErr w:type="gramStart"/>
      <w:r w:rsidRPr="00320EA4">
        <w:rPr>
          <w:rFonts w:ascii="Times New Roman" w:eastAsia="Calibri" w:hAnsi="Times New Roman" w:cs="Times New Roman"/>
          <w:color w:val="000000"/>
        </w:rPr>
        <w:t>учебник .</w:t>
      </w:r>
      <w:proofErr w:type="gramEnd"/>
      <w:r w:rsidRPr="00320EA4">
        <w:rPr>
          <w:rFonts w:ascii="Times New Roman" w:eastAsia="Calibri" w:hAnsi="Times New Roman" w:cs="Times New Roman"/>
          <w:color w:val="000000"/>
        </w:rPr>
        <w:t xml:space="preserve"> для общеобразовательных  учреждений. /Под ред. Л. Н. Боголюбова, Л.</w:t>
      </w:r>
      <w:proofErr w:type="gramStart"/>
      <w:r w:rsidRPr="00320EA4">
        <w:rPr>
          <w:rFonts w:ascii="Times New Roman" w:eastAsia="Calibri" w:hAnsi="Times New Roman" w:cs="Times New Roman"/>
          <w:color w:val="000000"/>
        </w:rPr>
        <w:t>Ф .Ивановой</w:t>
      </w:r>
      <w:proofErr w:type="gramEnd"/>
      <w:r w:rsidRPr="00320EA4">
        <w:rPr>
          <w:rFonts w:ascii="Times New Roman" w:eastAsia="Calibri" w:hAnsi="Times New Roman" w:cs="Times New Roman"/>
          <w:color w:val="000000"/>
        </w:rPr>
        <w:t>.— 2-е изд.— М., 2011 г.</w:t>
      </w:r>
    </w:p>
    <w:p w:rsidR="00320EA4" w:rsidRPr="00320EA4" w:rsidRDefault="00320EA4" w:rsidP="00320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0EA4" w:rsidRPr="00320EA4" w:rsidRDefault="00320EA4" w:rsidP="00320EA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Сроки реализации программы</w:t>
      </w:r>
      <w:r w:rsidRPr="00320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 5 лет </w:t>
      </w:r>
    </w:p>
    <w:p w:rsidR="008636F0" w:rsidRPr="008636F0" w:rsidRDefault="008636F0" w:rsidP="00320E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36F0" w:rsidRPr="008636F0" w:rsidSect="00F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, 'Century Gothic'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F1E99"/>
    <w:multiLevelType w:val="hybridMultilevel"/>
    <w:tmpl w:val="FAA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30A8C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5134"/>
    <w:multiLevelType w:val="hybridMultilevel"/>
    <w:tmpl w:val="99B64D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D4542"/>
    <w:multiLevelType w:val="hybridMultilevel"/>
    <w:tmpl w:val="D2F4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7E6"/>
    <w:multiLevelType w:val="singleLevel"/>
    <w:tmpl w:val="24C61E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67C"/>
    <w:rsid w:val="00185602"/>
    <w:rsid w:val="00187336"/>
    <w:rsid w:val="00195ACB"/>
    <w:rsid w:val="00320EA4"/>
    <w:rsid w:val="007A1488"/>
    <w:rsid w:val="00807515"/>
    <w:rsid w:val="008636F0"/>
    <w:rsid w:val="009A71AD"/>
    <w:rsid w:val="009F267C"/>
    <w:rsid w:val="00BF3B35"/>
    <w:rsid w:val="00CD7D34"/>
    <w:rsid w:val="00D54BB4"/>
    <w:rsid w:val="00D570CE"/>
    <w:rsid w:val="00D63E41"/>
    <w:rsid w:val="00E719BE"/>
    <w:rsid w:val="00EC5911"/>
    <w:rsid w:val="00F0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B4B24-7F1A-4271-9CCA-1CEDCEF3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8D"/>
  </w:style>
  <w:style w:type="paragraph" w:styleId="1">
    <w:name w:val="heading 1"/>
    <w:basedOn w:val="a"/>
    <w:next w:val="a"/>
    <w:link w:val="10"/>
    <w:qFormat/>
    <w:rsid w:val="007A14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515"/>
    <w:rPr>
      <w:b/>
      <w:bCs/>
    </w:rPr>
  </w:style>
  <w:style w:type="paragraph" w:styleId="a4">
    <w:name w:val="List Paragraph"/>
    <w:basedOn w:val="a"/>
    <w:qFormat/>
    <w:rsid w:val="00807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19B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E719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E719B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148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7A1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1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8636F0"/>
    <w:pPr>
      <w:spacing w:after="0" w:line="240" w:lineRule="auto"/>
      <w:ind w:left="720"/>
      <w:contextualSpacing/>
    </w:pPr>
    <w:rPr>
      <w:rFonts w:ascii="Calibri" w:eastAsia="Times New Roman" w:hAnsi="Calibri" w:cs="Arial"/>
      <w:sz w:val="20"/>
      <w:szCs w:val="20"/>
      <w:lang w:eastAsia="ru-RU"/>
    </w:rPr>
  </w:style>
  <w:style w:type="paragraph" w:customStyle="1" w:styleId="Standard">
    <w:name w:val="Standard"/>
    <w:rsid w:val="00D54BB4"/>
    <w:pPr>
      <w:suppressAutoHyphens/>
      <w:autoSpaceDN w:val="0"/>
    </w:pPr>
    <w:rPr>
      <w:rFonts w:ascii="Calibri, 'Century Gothic'" w:eastAsia="Times New Roman" w:hAnsi="Calibri, 'Century Gothic'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Танечка</cp:lastModifiedBy>
  <cp:revision>12</cp:revision>
  <dcterms:created xsi:type="dcterms:W3CDTF">2015-10-12T07:11:00Z</dcterms:created>
  <dcterms:modified xsi:type="dcterms:W3CDTF">2019-11-05T06:32:00Z</dcterms:modified>
</cp:coreProperties>
</file>