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4C" w:rsidRDefault="00847B4C"/>
    <w:p w:rsidR="00847B4C" w:rsidRDefault="00847B4C"/>
    <w:p w:rsidR="00117182" w:rsidRDefault="00B031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75pt">
            <v:imagedata r:id="rId5" o:title="A90D5314"/>
          </v:shape>
        </w:pict>
      </w:r>
    </w:p>
    <w:p w:rsidR="00847B4C" w:rsidRDefault="00847B4C"/>
    <w:p w:rsidR="00847B4C" w:rsidRPr="00847B4C" w:rsidRDefault="00847B4C" w:rsidP="00847B4C">
      <w:pPr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b/>
          <w:color w:val="404040"/>
          <w:sz w:val="24"/>
          <w:szCs w:val="24"/>
        </w:rPr>
        <w:lastRenderedPageBreak/>
        <w:t>Раздел 2. Пояснительная записка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Данная рабочая программа учебного предмета «Православная культура» для 5 -9 </w:t>
      </w:r>
      <w:r w:rsidRPr="00847B4C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классов </w:t>
      </w:r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составлена на основе авторской программы </w:t>
      </w:r>
      <w:r w:rsidRPr="00847B4C">
        <w:rPr>
          <w:rFonts w:ascii="Times New Roman" w:hAnsi="Times New Roman" w:cs="Times New Roman"/>
          <w:b/>
          <w:color w:val="404040"/>
          <w:sz w:val="24"/>
          <w:szCs w:val="24"/>
        </w:rPr>
        <w:t>Шевченко Л.Л</w:t>
      </w:r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. Православная культура (духовно – нравственная) культура. Программа учебного предмета, 1 – 11 годы обучения (Шевченко Л.Л. Православная культура (духовно – нравственная культура)., 1 – </w:t>
      </w:r>
      <w:proofErr w:type="spellStart"/>
      <w:r w:rsidRPr="00847B4C">
        <w:rPr>
          <w:rFonts w:ascii="Times New Roman" w:hAnsi="Times New Roman" w:cs="Times New Roman"/>
          <w:color w:val="404040"/>
          <w:sz w:val="24"/>
          <w:szCs w:val="24"/>
        </w:rPr>
        <w:t>ое</w:t>
      </w:r>
      <w:proofErr w:type="spellEnd"/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изд. – М.: Центр поддержки культурно – исторических традиций Отечества, 2008) с учётом: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>- рекомендаций инструктивно – методического письма Департамента образования, культуры и молодёжной политики Белгородской области «О преподавании учебного предмета «Православная культура» в 2014  - 2015 учебном году в общеобразовательных учреждениях Белгородской области в соответствии с «Примерным содержанием образования по учебному предмету «Православная культура».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>- В соответствии с программно – методическим обеспечением УМК Шевченко Л.Л. по православной культуре.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Данная рабочая программа ориентирована на использование УМК</w:t>
      </w:r>
      <w:proofErr w:type="gramStart"/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:</w:t>
      </w:r>
      <w:proofErr w:type="gramEnd"/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 * Л.Л.Шевченко. Православная культура: Концепция и программа учебного предмета, 1 – 11 годы обучения/ Шевченко Л.Л. – М.: Центр поддержки культурно – исторических традиций Отечества, 2008 г. – 144с.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>* Л.Л.Шевченко. Православная культура (духовно – нравственная культура). Учебное пособие для общеобразовательных школ, лицеев, гимназий, 5 год обучения. Книга 1,2. –М.: Центр поддержки культурно – исторических традиций Отечества, 2012.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>* Л.Л.Шевченко. Православная культура (духовно – нравственная культура). Учебное пособие для общеобразовательных школ, лицеев, гимназий, 6 год обучения. Книга 1 –М.: Центр поддержки культурно – исторических традиций Отечества, 2012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>* Л.Л.Шевченко. Православная культура (духовно – нравственная культура). Учебное пособие для общеобразовательных школ, лицеев, гимназий, 7 год обучения. Книга 1 –М.: Центр поддержки культурно – исторических традиций Отечества, 2012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>*Л.Л.Шевченко. Православная культура (духовно – нравственная культура). Учебное пособие для общеобразовательных школ, лицеев, гимназий, 8 год обучения. Книга 1 –М.: Центр поддержки культурно – исторических традиций Отечества, 2012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>*Л.Л.Шевченко. Православная культура (духовно – нравственная культура). Учебное пособие для общеобразовательных школ, лицеев, гимназий, 9 год обучения. Книга 1,2 –М.: Центр поддержки культурно – исторических традиций Отечества, 2012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>*Л.Л.Шевченко. Православная культура (духовно – нравственная культура). Учебное пособие для общеобразовательных школ, лицеев, гимназий, 9 год обучения. Книга 3 (хрестоматия)</w:t>
      </w:r>
      <w:proofErr w:type="gramStart"/>
      <w:r w:rsidRPr="00847B4C">
        <w:rPr>
          <w:rFonts w:ascii="Times New Roman" w:hAnsi="Times New Roman" w:cs="Times New Roman"/>
          <w:color w:val="404040"/>
          <w:sz w:val="24"/>
          <w:szCs w:val="24"/>
        </w:rPr>
        <w:t>–М</w:t>
      </w:r>
      <w:proofErr w:type="gramEnd"/>
      <w:r w:rsidRPr="00847B4C">
        <w:rPr>
          <w:rFonts w:ascii="Times New Roman" w:hAnsi="Times New Roman" w:cs="Times New Roman"/>
          <w:color w:val="404040"/>
          <w:sz w:val="24"/>
          <w:szCs w:val="24"/>
        </w:rPr>
        <w:t>.: Центр поддержки культурно – исторических традиций Отечества, 2012.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lastRenderedPageBreak/>
        <w:t xml:space="preserve">  Так как программа в 5 – 8 классах рассчитана на 34 часа, а </w:t>
      </w:r>
      <w:proofErr w:type="gramStart"/>
      <w:r w:rsidRPr="00847B4C">
        <w:rPr>
          <w:rFonts w:ascii="Times New Roman" w:hAnsi="Times New Roman" w:cs="Times New Roman"/>
          <w:color w:val="404040"/>
          <w:sz w:val="24"/>
          <w:szCs w:val="24"/>
        </w:rPr>
        <w:t>согласно</w:t>
      </w:r>
      <w:proofErr w:type="gramEnd"/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учебного плана МБОУ «</w:t>
      </w:r>
      <w:proofErr w:type="spellStart"/>
      <w:r w:rsidRPr="00847B4C">
        <w:rPr>
          <w:rFonts w:ascii="Times New Roman" w:hAnsi="Times New Roman" w:cs="Times New Roman"/>
          <w:color w:val="404040"/>
          <w:sz w:val="24"/>
          <w:szCs w:val="24"/>
        </w:rPr>
        <w:t>Федчёвская</w:t>
      </w:r>
      <w:proofErr w:type="spellEnd"/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ООШ» на изучение предмета отведено 35 часов в каждом из данных классов, в программу внесены изменения: добавлено по 1 часу на региональный компонент (Святитель </w:t>
      </w:r>
      <w:proofErr w:type="spellStart"/>
      <w:r w:rsidRPr="00847B4C">
        <w:rPr>
          <w:rFonts w:ascii="Times New Roman" w:hAnsi="Times New Roman" w:cs="Times New Roman"/>
          <w:color w:val="404040"/>
          <w:sz w:val="24"/>
          <w:szCs w:val="24"/>
        </w:rPr>
        <w:t>Иоасаф</w:t>
      </w:r>
      <w:proofErr w:type="spellEnd"/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Белгородский, экскурсия в храм).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  В 9 классе изменений нет.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proofErr w:type="gramStart"/>
      <w:r w:rsidRPr="00847B4C">
        <w:rPr>
          <w:rFonts w:ascii="Times New Roman" w:hAnsi="Times New Roman" w:cs="Times New Roman"/>
          <w:color w:val="404040"/>
          <w:sz w:val="24"/>
          <w:szCs w:val="24"/>
        </w:rPr>
        <w:t>В 2014 – 2015 году осуществлён переход обучения по предмету «Православная культура» с УМК Скоробогатова В.Д. на УМК Шевченко Л.Л., так как перечень организаций, осуществляющих издание учебных пособий, которые допускаются к использованию в образовательной деятельности (утверждены приказом Министерства образования и науки РФ от 14 декабря 2009 года № 729, с изменениями, утверждёнными приказом Министерства образования и науки РФ от 13</w:t>
      </w:r>
      <w:proofErr w:type="gramEnd"/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декабря 2011 года № 2),  не включено издательством «ИНФОФОНД», которое </w:t>
      </w:r>
      <w:proofErr w:type="spellStart"/>
      <w:r w:rsidRPr="00847B4C">
        <w:rPr>
          <w:rFonts w:ascii="Times New Roman" w:hAnsi="Times New Roman" w:cs="Times New Roman"/>
          <w:color w:val="404040"/>
          <w:sz w:val="24"/>
          <w:szCs w:val="24"/>
        </w:rPr>
        <w:t>выпускаеи</w:t>
      </w:r>
      <w:proofErr w:type="spellEnd"/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линию УМК Скоробогатова В.Д.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 Правомочно использование в процессе обучения предмета «Православная культура» в 5 – 9 классах по УМК Шевченко Л.Л., учебный материал которого не нарушает основного содержания учебного предмета.</w:t>
      </w: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color w:val="404040"/>
          <w:sz w:val="24"/>
          <w:szCs w:val="24"/>
        </w:rPr>
        <w:t xml:space="preserve">   </w:t>
      </w:r>
    </w:p>
    <w:p w:rsidR="00847B4C" w:rsidRPr="00847B4C" w:rsidRDefault="00847B4C" w:rsidP="00847B4C">
      <w:pPr>
        <w:shd w:val="clear" w:color="auto" w:fill="FFFFFF"/>
        <w:tabs>
          <w:tab w:val="left" w:leader="dot" w:pos="7162"/>
        </w:tabs>
        <w:spacing w:line="427" w:lineRule="exact"/>
        <w:jc w:val="center"/>
        <w:rPr>
          <w:rFonts w:ascii="Times New Roman" w:hAnsi="Times New Roman" w:cs="Times New Roman"/>
          <w:b/>
          <w:bCs/>
          <w:color w:val="404040"/>
          <w:spacing w:val="-8"/>
          <w:sz w:val="24"/>
          <w:szCs w:val="24"/>
        </w:rPr>
      </w:pPr>
      <w:r w:rsidRPr="00847B4C">
        <w:rPr>
          <w:rFonts w:ascii="Times New Roman" w:hAnsi="Times New Roman" w:cs="Times New Roman"/>
          <w:b/>
          <w:bCs/>
          <w:color w:val="404040"/>
          <w:spacing w:val="8"/>
          <w:sz w:val="24"/>
          <w:szCs w:val="24"/>
        </w:rPr>
        <w:t>Раздел 3. Календарно-</w:t>
      </w:r>
      <w:r w:rsidRPr="00847B4C">
        <w:rPr>
          <w:rFonts w:ascii="Times New Roman" w:hAnsi="Times New Roman" w:cs="Times New Roman"/>
          <w:b/>
          <w:bCs/>
          <w:color w:val="404040"/>
          <w:spacing w:val="-8"/>
          <w:sz w:val="24"/>
          <w:szCs w:val="24"/>
        </w:rPr>
        <w:t>тематическое планирование   курса 5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6724"/>
        <w:gridCol w:w="963"/>
        <w:gridCol w:w="1077"/>
      </w:tblGrid>
      <w:tr w:rsidR="00847B4C" w:rsidRPr="00847B4C" w:rsidTr="00847B4C"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  <w:t>/</w:t>
            </w:r>
            <w:proofErr w:type="spellStart"/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  <w:t>Тема урока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  <w:t>Дата</w:t>
            </w:r>
          </w:p>
        </w:tc>
      </w:tr>
      <w:tr w:rsidR="00847B4C" w:rsidRPr="00847B4C" w:rsidTr="00847B4C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  <w:t xml:space="preserve">План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  <w:t xml:space="preserve">Факт </w:t>
            </w: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Религиозная культура в жизни человека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6"/>
                <w:sz w:val="24"/>
                <w:szCs w:val="24"/>
              </w:rPr>
              <w:t>О</w:t>
            </w: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6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6"/>
                <w:sz w:val="24"/>
                <w:szCs w:val="24"/>
              </w:rPr>
              <w:t>чём рассказывает христианская православная культура?</w:t>
            </w: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 Счастье жизни христиан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О</w:t>
            </w:r>
            <w:r w:rsidRPr="00847B4C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чём рассказывает Библия? О Боге, о мире, о человеке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Библейские сюжеты в произведениях христианской православной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 xml:space="preserve">Монастырь - центр христианской православной </w:t>
            </w:r>
            <w:r w:rsidRPr="00847B4C">
              <w:rPr>
                <w:rFonts w:ascii="Times New Roman" w:hAnsi="Times New Roman" w:cs="Times New Roman"/>
                <w:color w:val="404040"/>
                <w:spacing w:val="8"/>
                <w:sz w:val="24"/>
                <w:szCs w:val="24"/>
              </w:rPr>
              <w:t>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Язык христианской православной культуры</w:t>
            </w:r>
            <w:proofErr w:type="gramStart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 К</w:t>
            </w:r>
            <w:proofErr w:type="gramEnd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акая культура рассказывает о мире Небесном?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lastRenderedPageBreak/>
              <w:t>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Для чего построен и как устроен православный </w:t>
            </w: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>храм в жизни христиан?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8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tabs>
                <w:tab w:val="left" w:leader="dot" w:pos="7162"/>
              </w:tabs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Религиозная живопись. О чем рассказывает икона?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9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Красивый мир церковнославянской азбуки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10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Повторение темы. Посещение храма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***</w:t>
            </w:r>
            <w:r w:rsidRPr="00847B4C">
              <w:rPr>
                <w:rFonts w:ascii="Times New Roman" w:hAnsi="Times New Roman" w:cs="Times New Roman"/>
                <w:b/>
                <w:color w:val="404040"/>
                <w:spacing w:val="2"/>
                <w:sz w:val="24"/>
                <w:szCs w:val="24"/>
              </w:rPr>
              <w:t xml:space="preserve"> История христианской Церкви  в житиях святых. Христианская Церковь входит в мир</w:t>
            </w: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11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tabs>
                <w:tab w:val="left" w:leader="dot" w:pos="7162"/>
              </w:tabs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Золотая цепь святых. Начало христианской эры.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tabs>
                <w:tab w:val="left" w:leader="dot" w:pos="7162"/>
              </w:tabs>
              <w:rPr>
                <w:rFonts w:ascii="Times New Roman" w:hAnsi="Times New Roman" w:cs="Times New Roman"/>
                <w:b/>
                <w:color w:val="404040"/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12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Святые</w:t>
            </w: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 апостолы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13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Святые</w:t>
            </w: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 апостолы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14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tabs>
                <w:tab w:val="left" w:leader="dot" w:pos="7162"/>
              </w:tabs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Святые дети - мученики за веру. Вифлеемские младенцы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Святые мученики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Акилина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, Вит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16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Христианские добродетели вера, надежда, любовь в жизни </w:t>
            </w: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 святых. Святые Вера, Надежда, Любовь и мать их София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17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Свя</w:t>
            </w:r>
            <w:r w:rsidRPr="00847B4C">
              <w:rPr>
                <w:rFonts w:ascii="Times New Roman" w:hAnsi="Times New Roman" w:cs="Times New Roman"/>
                <w:color w:val="404040"/>
                <w:spacing w:val="6"/>
                <w:sz w:val="24"/>
                <w:szCs w:val="24"/>
              </w:rPr>
              <w:t>тая мученица Татьяна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18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6"/>
                <w:sz w:val="24"/>
                <w:szCs w:val="24"/>
              </w:rPr>
              <w:t xml:space="preserve">Мудрость жизни христиан. Свята великомученица </w:t>
            </w:r>
            <w:r w:rsidRPr="00847B4C">
              <w:rPr>
                <w:rFonts w:ascii="Times New Roman" w:hAnsi="Times New Roman" w:cs="Times New Roman"/>
                <w:color w:val="404040"/>
                <w:spacing w:val="11"/>
                <w:sz w:val="24"/>
                <w:szCs w:val="24"/>
              </w:rPr>
              <w:t>Екатерина,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19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6"/>
                <w:sz w:val="24"/>
                <w:szCs w:val="24"/>
              </w:rPr>
              <w:t xml:space="preserve">Мудрость жизни христиан. Святая великомученица </w:t>
            </w:r>
            <w:r w:rsidRPr="00847B4C">
              <w:rPr>
                <w:rFonts w:ascii="Times New Roman" w:hAnsi="Times New Roman" w:cs="Times New Roman"/>
                <w:color w:val="404040"/>
                <w:spacing w:val="11"/>
                <w:sz w:val="24"/>
                <w:szCs w:val="24"/>
              </w:rPr>
              <w:t>Варвара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20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Святые воины. Георгий Победоносец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21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Святые воины.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Димитрий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>Солунский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lastRenderedPageBreak/>
              <w:t>22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Святые воины. </w:t>
            </w: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Феодор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>Стратилат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23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Святые врачеватели. Святые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Косма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 и Дамиан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24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Святые врачеватели. </w:t>
            </w: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Всемилостивый целитель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>Пантелеймон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25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>Защита христианской веры. Вселенские соборы.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26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Защита христианской веры. </w:t>
            </w: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 xml:space="preserve">Святые равноапостольные Константин и </w:t>
            </w:r>
            <w:proofErr w:type="gramStart"/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Елена</w:t>
            </w:r>
            <w:proofErr w:type="gramEnd"/>
            <w:r w:rsidRPr="00847B4C">
              <w:rPr>
                <w:rFonts w:ascii="Times New Roman" w:hAnsi="Times New Roman" w:cs="Times New Roman"/>
                <w:color w:val="404040"/>
                <w:spacing w:val="10"/>
                <w:sz w:val="24"/>
                <w:szCs w:val="24"/>
              </w:rPr>
              <w:t xml:space="preserve"> Святые Отцы Церкви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27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7"/>
                <w:sz w:val="24"/>
                <w:szCs w:val="24"/>
              </w:rPr>
              <w:t xml:space="preserve">Утверждение христианского учения. Учителя веры </w:t>
            </w:r>
            <w:proofErr w:type="gramStart"/>
            <w:r w:rsidRPr="00847B4C">
              <w:rPr>
                <w:rFonts w:ascii="Times New Roman" w:hAnsi="Times New Roman" w:cs="Times New Roman"/>
                <w:color w:val="404040"/>
                <w:spacing w:val="7"/>
                <w:sz w:val="24"/>
                <w:szCs w:val="24"/>
              </w:rPr>
              <w:t>-</w:t>
            </w: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с</w:t>
            </w:r>
            <w:proofErr w:type="gramEnd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вятители Василий Великий, Григорий Богослов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28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7"/>
                <w:sz w:val="24"/>
                <w:szCs w:val="24"/>
              </w:rPr>
              <w:t>Утверждение христианского учения. Учителя веры -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святители   Григорий Богослов,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10"/>
                <w:sz w:val="24"/>
                <w:szCs w:val="24"/>
              </w:rPr>
              <w:t>Иоанн Златоуст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29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7"/>
                <w:sz w:val="24"/>
                <w:szCs w:val="24"/>
              </w:rPr>
              <w:t>Пути к спасению. Великие подвижники пустыни: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преподобные Антоний Великий,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>Пахомий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 Великий,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10"/>
                <w:sz w:val="24"/>
                <w:szCs w:val="24"/>
              </w:rPr>
              <w:t>Павел Фивейский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Пути к спасению. Святая преподобная Мария </w:t>
            </w:r>
            <w:r w:rsidRPr="00847B4C">
              <w:rPr>
                <w:rFonts w:ascii="Times New Roman" w:hAnsi="Times New Roman" w:cs="Times New Roman"/>
                <w:color w:val="404040"/>
                <w:spacing w:val="9"/>
                <w:sz w:val="24"/>
                <w:szCs w:val="24"/>
              </w:rPr>
              <w:t>Египетская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31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Пути к спасению. Святой преподобный  </w:t>
            </w:r>
            <w:r w:rsidRPr="00847B4C">
              <w:rPr>
                <w:rFonts w:ascii="Times New Roman" w:hAnsi="Times New Roman" w:cs="Times New Roman"/>
                <w:color w:val="404040"/>
                <w:spacing w:val="9"/>
                <w:sz w:val="24"/>
                <w:szCs w:val="24"/>
              </w:rPr>
              <w:t xml:space="preserve">  Ефрем Сирин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32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Пути к спасению. Преподобный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>Досифей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. Святитель </w:t>
            </w:r>
            <w:r w:rsidRPr="00847B4C">
              <w:rPr>
                <w:rFonts w:ascii="Times New Roman" w:hAnsi="Times New Roman" w:cs="Times New Roman"/>
                <w:color w:val="404040"/>
                <w:spacing w:val="8"/>
                <w:sz w:val="24"/>
                <w:szCs w:val="24"/>
              </w:rPr>
              <w:t>Павлин Милостивый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33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Просветители славянские Кирилл и 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>Мефодий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34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  <w:tr w:rsidR="00847B4C" w:rsidRPr="00847B4C" w:rsidTr="00847B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2"/>
                <w:sz w:val="24"/>
                <w:szCs w:val="24"/>
              </w:rPr>
              <w:t>35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Экскурсия. 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Итоговый урок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spacing w:before="254"/>
              <w:ind w:right="175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2"/>
                <w:sz w:val="24"/>
                <w:szCs w:val="24"/>
              </w:rPr>
            </w:pPr>
          </w:p>
        </w:tc>
      </w:tr>
    </w:tbl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847B4C" w:rsidRPr="00847B4C" w:rsidRDefault="00847B4C" w:rsidP="00847B4C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leader="dot" w:pos="6955"/>
        </w:tabs>
        <w:ind w:firstLine="703"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 w:rsidRPr="00847B4C">
        <w:rPr>
          <w:rFonts w:ascii="Times New Roman" w:hAnsi="Times New Roman" w:cs="Times New Roman"/>
          <w:b/>
          <w:bCs/>
          <w:color w:val="404040"/>
          <w:sz w:val="24"/>
          <w:szCs w:val="24"/>
        </w:rPr>
        <w:lastRenderedPageBreak/>
        <w:t>Календарно-тематическое планирование курса 6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663"/>
        <w:gridCol w:w="850"/>
        <w:gridCol w:w="1099"/>
      </w:tblGrid>
      <w:tr w:rsidR="00847B4C" w:rsidRPr="00847B4C" w:rsidTr="00017021">
        <w:trPr>
          <w:trHeight w:val="34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  <w:t>п</w:t>
            </w:r>
            <w:proofErr w:type="spellEnd"/>
            <w:proofErr w:type="gramEnd"/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  <w:t>/</w:t>
            </w:r>
            <w:proofErr w:type="spellStart"/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  <w:t xml:space="preserve">                           Тема урока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  <w:t xml:space="preserve">      Дата</w:t>
            </w:r>
          </w:p>
        </w:tc>
      </w:tr>
      <w:tr w:rsidR="00847B4C" w:rsidRPr="00847B4C" w:rsidTr="00017021">
        <w:trPr>
          <w:trHeight w:val="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  <w:t xml:space="preserve">План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  <w:t xml:space="preserve">Факт </w:t>
            </w:r>
          </w:p>
        </w:tc>
      </w:tr>
      <w:tr w:rsidR="00847B4C" w:rsidRPr="00847B4C" w:rsidTr="00017021">
        <w:trPr>
          <w:trHeight w:val="306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8"/>
                <w:sz w:val="24"/>
                <w:szCs w:val="24"/>
              </w:rPr>
              <w:t>СВЯТАЯ РУСЬ</w:t>
            </w: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ind w:firstLine="34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Первые христиане на Руси</w:t>
            </w:r>
          </w:p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ind w:firstLine="34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Первые христиане на Руси</w:t>
            </w:r>
          </w:p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ind w:firstLine="34"/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Первые святые Руси – князья </w:t>
            </w: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Борис и Глеб</w:t>
            </w:r>
          </w:p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ind w:firstLine="34"/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Первые святые Руси – князья </w:t>
            </w: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Борис и Глеб</w:t>
            </w:r>
          </w:p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ind w:firstLine="34"/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Святые Киево-Печерской Лавры</w:t>
            </w:r>
          </w:p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ind w:firstLine="34"/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Храмы и святыни Киево-Печерской Лавры</w:t>
            </w:r>
          </w:p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Русские святые времен татарского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нашествия. Беда приходит на Русь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ind w:firstLine="34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Русские святые времен татарского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нашествия. Слово о погибели русской земли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ind w:firstLine="34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Русские святые времен татарского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нашествия.</w:t>
            </w:r>
          </w:p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Святыни русской земли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Святители Московские митрополиты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6"/>
                <w:sz w:val="24"/>
                <w:szCs w:val="24"/>
              </w:rPr>
              <w:t>Петр и Алексий. Как укреплялось Московское государство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Святители Московские митрополиты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6"/>
                <w:sz w:val="24"/>
                <w:szCs w:val="24"/>
              </w:rPr>
              <w:t>Петр и Алексий. Успенский и Архангельский собор Московского Кремля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Святители Московские митрополиты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6"/>
                <w:sz w:val="24"/>
                <w:szCs w:val="24"/>
              </w:rPr>
              <w:t xml:space="preserve">Петр и Алексий. </w:t>
            </w:r>
            <w:r w:rsidRPr="00847B4C">
              <w:rPr>
                <w:rFonts w:ascii="Times New Roman" w:hAnsi="Times New Roman" w:cs="Times New Roman"/>
                <w:color w:val="404040"/>
                <w:spacing w:val="6"/>
                <w:sz w:val="24"/>
                <w:szCs w:val="24"/>
              </w:rPr>
              <w:lastRenderedPageBreak/>
              <w:t xml:space="preserve">Беседа Христа с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6"/>
                <w:sz w:val="24"/>
                <w:szCs w:val="24"/>
              </w:rPr>
              <w:t>самарянкой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lastRenderedPageBreak/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Избавление Руси от татарского ига.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Преподобный Сергий Радонежский и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князь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Димитрий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Донской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Ученики преподобного Сергия</w:t>
            </w:r>
          </w:p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Святые монастыри России</w:t>
            </w:r>
          </w:p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Духовная твердыня </w:t>
            </w:r>
            <w:proofErr w:type="spellStart"/>
            <w:r w:rsidRPr="00847B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Беломорья</w:t>
            </w:r>
            <w:proofErr w:type="spellEnd"/>
            <w:r w:rsidRPr="00847B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Чудотворцы Соловецкие Зосима, </w:t>
            </w:r>
            <w:proofErr w:type="spellStart"/>
            <w:r w:rsidRPr="00847B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Савватий</w:t>
            </w:r>
            <w:proofErr w:type="spellEnd"/>
            <w:r w:rsidRPr="00847B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Герман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Духовная твердыня </w:t>
            </w:r>
            <w:proofErr w:type="spellStart"/>
            <w:r w:rsidRPr="00847B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Беломорья</w:t>
            </w:r>
            <w:proofErr w:type="spellEnd"/>
            <w:r w:rsidRPr="00847B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Соловецкий монастырь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333333"/>
                <w:spacing w:val="3"/>
                <w:sz w:val="24"/>
                <w:szCs w:val="24"/>
              </w:rPr>
              <w:t>Рождественский праздник. Экскурсия в храм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твердыня </w:t>
            </w:r>
            <w:proofErr w:type="spellStart"/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Беломорья</w:t>
            </w:r>
            <w:proofErr w:type="spellEnd"/>
            <w:r w:rsidRPr="00847B4C">
              <w:rPr>
                <w:rFonts w:ascii="Times New Roman" w:hAnsi="Times New Roman" w:cs="Times New Roman"/>
                <w:sz w:val="24"/>
                <w:szCs w:val="24"/>
              </w:rPr>
              <w:t xml:space="preserve">. Святые и святыни острова </w:t>
            </w:r>
            <w:proofErr w:type="spellStart"/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Анзер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Святые Нил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Сорский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 и Иосиф Волоцкий </w:t>
            </w: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размышляют о богатстве и бескорыстии</w:t>
            </w:r>
          </w:p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Святые Нил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Сорский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 и Иосиф Волоцкий </w:t>
            </w: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размышляют о богатстве и бескорыстии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Из истории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Нило-Сорской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пустыни и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Иосифо-Волоцкого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монастыря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Свирский чудотворец</w:t>
            </w:r>
          </w:p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О почитании Святого. На родине Александра Свирского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Пасхальная радость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Святые Христа ради юродивые.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7"/>
                <w:sz w:val="24"/>
                <w:szCs w:val="24"/>
              </w:rPr>
              <w:t>Василий Блаженный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Святые Христа ради юродивые.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7"/>
                <w:sz w:val="24"/>
                <w:szCs w:val="24"/>
              </w:rPr>
              <w:t>Сияние святости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lastRenderedPageBreak/>
              <w:t>28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Святые Христа ради юродивые.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7"/>
                <w:sz w:val="24"/>
                <w:szCs w:val="24"/>
              </w:rPr>
              <w:t>Церковь воинствующая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 xml:space="preserve">Святые во времена Московского Государства. </w:t>
            </w:r>
            <w:proofErr w:type="gramStart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>Увенчанный</w:t>
            </w:r>
            <w:proofErr w:type="gramEnd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 xml:space="preserve"> венцом правды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Святой Филипп, митрополит Московский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Русские святые Смутного времени. Русские патриархи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Патриархи 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Иов,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Ермоген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, Филарет</w:t>
            </w:r>
          </w:p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Исправление церковных книг.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8"/>
                <w:sz w:val="24"/>
                <w:szCs w:val="24"/>
              </w:rPr>
              <w:t>Патриарх Никон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Русский Иерусалим патриарха Никона. Воскресенский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Новоиерусалимский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монастырь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tabs>
                <w:tab w:val="left" w:leader="dot" w:pos="6955"/>
              </w:tabs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Экскурсия в храм</w:t>
            </w:r>
          </w:p>
          <w:p w:rsidR="00847B4C" w:rsidRPr="00847B4C" w:rsidRDefault="00847B4C" w:rsidP="00017021">
            <w:pPr>
              <w:tabs>
                <w:tab w:val="left" w:leader="dot" w:pos="6955"/>
              </w:tabs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4C" w:rsidRPr="00847B4C" w:rsidRDefault="00847B4C" w:rsidP="00017021">
            <w:pPr>
              <w:spacing w:before="252" w:line="257" w:lineRule="exact"/>
              <w:ind w:right="-56"/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</w:tbl>
    <w:p w:rsidR="00847B4C" w:rsidRPr="00847B4C" w:rsidRDefault="00847B4C" w:rsidP="00847B4C">
      <w:pPr>
        <w:tabs>
          <w:tab w:val="left" w:pos="4678"/>
        </w:tabs>
        <w:rPr>
          <w:rFonts w:ascii="Times New Roman" w:hAnsi="Times New Roman" w:cs="Times New Roman"/>
          <w:color w:val="404040"/>
          <w:sz w:val="24"/>
          <w:szCs w:val="24"/>
        </w:rPr>
      </w:pPr>
    </w:p>
    <w:p w:rsidR="00847B4C" w:rsidRPr="00847B4C" w:rsidRDefault="00847B4C" w:rsidP="00847B4C">
      <w:pPr>
        <w:jc w:val="center"/>
        <w:rPr>
          <w:rFonts w:ascii="Times New Roman" w:hAnsi="Times New Roman" w:cs="Times New Roman"/>
          <w:b/>
          <w:color w:val="404040"/>
          <w:spacing w:val="-8"/>
          <w:sz w:val="24"/>
          <w:szCs w:val="24"/>
        </w:rPr>
      </w:pPr>
      <w:r w:rsidRPr="00847B4C">
        <w:rPr>
          <w:rFonts w:ascii="Times New Roman" w:hAnsi="Times New Roman" w:cs="Times New Roman"/>
          <w:b/>
          <w:color w:val="404040"/>
          <w:spacing w:val="-8"/>
          <w:sz w:val="24"/>
          <w:szCs w:val="24"/>
        </w:rPr>
        <w:t>Календарно-тематическое планирование  курса 7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521"/>
        <w:gridCol w:w="992"/>
        <w:gridCol w:w="958"/>
      </w:tblGrid>
      <w:tr w:rsidR="00847B4C" w:rsidRPr="00847B4C" w:rsidTr="00017021">
        <w:tc>
          <w:tcPr>
            <w:tcW w:w="675" w:type="dxa"/>
            <w:vMerge w:val="restart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п</w:t>
            </w:r>
            <w:proofErr w:type="spellEnd"/>
            <w:proofErr w:type="gramEnd"/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/</w:t>
            </w:r>
            <w:proofErr w:type="spellStart"/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  <w:gridSpan w:val="2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Дата</w:t>
            </w:r>
          </w:p>
        </w:tc>
      </w:tr>
      <w:tr w:rsidR="00847B4C" w:rsidRPr="00847B4C" w:rsidTr="00017021">
        <w:tc>
          <w:tcPr>
            <w:tcW w:w="675" w:type="dxa"/>
            <w:vMerge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 xml:space="preserve">План </w:t>
            </w: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 xml:space="preserve">Факт </w:t>
            </w:r>
          </w:p>
        </w:tc>
      </w:tr>
      <w:tr w:rsidR="00847B4C" w:rsidRPr="00847B4C" w:rsidTr="00017021">
        <w:tc>
          <w:tcPr>
            <w:tcW w:w="9146" w:type="dxa"/>
            <w:gridSpan w:val="4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-4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3"/>
                <w:sz w:val="24"/>
                <w:szCs w:val="24"/>
              </w:rPr>
              <w:t>История христианской Церкви в житиях ее</w:t>
            </w:r>
            <w:r w:rsidRPr="00847B4C">
              <w:rPr>
                <w:rFonts w:ascii="Times New Roman" w:hAnsi="Times New Roman" w:cs="Times New Roman"/>
                <w:b/>
                <w:bCs/>
                <w:color w:val="404040"/>
                <w:spacing w:val="-4"/>
                <w:sz w:val="24"/>
                <w:szCs w:val="24"/>
              </w:rPr>
              <w:t xml:space="preserve"> святых. Христианская Церковь входит в мир.</w:t>
            </w:r>
          </w:p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8"/>
                <w:sz w:val="24"/>
                <w:szCs w:val="24"/>
              </w:rPr>
              <w:t xml:space="preserve">Церковная реформа Петра </w:t>
            </w:r>
            <w:r w:rsidRPr="00847B4C">
              <w:rPr>
                <w:rFonts w:ascii="Times New Roman" w:hAnsi="Times New Roman" w:cs="Times New Roman"/>
                <w:color w:val="404040"/>
                <w:spacing w:val="8"/>
                <w:sz w:val="24"/>
                <w:szCs w:val="24"/>
                <w:lang w:val="en-US"/>
              </w:rPr>
              <w:t>I</w:t>
            </w:r>
            <w:r w:rsidRPr="00847B4C">
              <w:rPr>
                <w:rFonts w:ascii="Times New Roman" w:hAnsi="Times New Roman" w:cs="Times New Roman"/>
                <w:color w:val="404040"/>
                <w:spacing w:val="8"/>
                <w:sz w:val="24"/>
                <w:szCs w:val="24"/>
              </w:rPr>
              <w:t xml:space="preserve">. Святой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8"/>
                <w:sz w:val="24"/>
                <w:szCs w:val="24"/>
              </w:rPr>
              <w:t>Митрофан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>Воронежский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Святитель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>Димитрий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5"/>
                <w:sz w:val="24"/>
                <w:szCs w:val="24"/>
              </w:rPr>
              <w:t xml:space="preserve"> Ростовский.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Святой Иоанн Русский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«Блестящий» 18 век. Святитель Тихон Задонский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«Блестящий» 18 век. Церковное искусство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>Святые 19 века. Преподобный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 xml:space="preserve">Серафим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>Саровский</w:t>
            </w:r>
            <w:proofErr w:type="spellEnd"/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>Преподобный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</w:t>
            </w:r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 xml:space="preserve">Серафим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>Саровский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>. Учительный старец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>Серафимо-Дивеевский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 xml:space="preserve"> монастырь</w:t>
            </w:r>
          </w:p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Святые 19 века. Святитель Филарет, митрополит Московский. Московский Златоуст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3"/>
                <w:sz w:val="24"/>
                <w:szCs w:val="24"/>
              </w:rPr>
              <w:t>Святитель Филарет, митрополит Московский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Великие старцы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Оптиной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 Пустыни. Благословенная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Оптина</w:t>
            </w:r>
            <w:proofErr w:type="spellEnd"/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Великие старцы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Оптиной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 Пустыни. Собор преподобных старцев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На рубеже веков. Святой праведный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 </w:t>
            </w: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Иоанн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Кронштадтский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. Святой пророк Исайя.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Святой праведный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 </w:t>
            </w: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Иоанн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Кронштадтский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. «Наш любимый учитель – батюшка</w:t>
            </w:r>
            <w:proofErr w:type="gramStart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.»  </w:t>
            </w:r>
            <w:proofErr w:type="gramEnd"/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Святитель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Иоасаф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Белгородский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Царственные </w:t>
            </w:r>
            <w:r w:rsidRPr="00847B4C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мученики. Разрушение христианской культуры России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Царственные </w:t>
            </w:r>
            <w:r w:rsidRPr="00847B4C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мученики.  Дети Мученики. Как была обретена икона Божией Матери «Державная»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Рождество Христово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>Новомученники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 xml:space="preserve"> и Исповедники Российские. Гонения на церковь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>Новомученники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 xml:space="preserve"> и Исповедники Российские. Поругание Христа.  Мартиролог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>Новомученники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 xml:space="preserve"> и Исповедники Российские Баллада о сорока мучениках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Христианские мученики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ГУЛАГа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. Голгофа. Русская Голгофа.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Христианские мученики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ГУЛАГа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. Русская Голгофа. Неугасимая лампада.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Христианские мученики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ГУЛАГа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.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Спецобъекты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. Пасха на Соловках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Православная культура России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свидетельствует. Великие люди размышляют о грядущем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Православная культура России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свидетельствует. О чем рассказывает Богослужение Всенощной?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lastRenderedPageBreak/>
              <w:t>26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О чем </w:t>
            </w:r>
            <w:r w:rsidRPr="00847B4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свидетельствует русская </w:t>
            </w: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 культура? Русская культура рассказывает о традициях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 xml:space="preserve">Пасхальная радость! Христос </w:t>
            </w:r>
            <w:proofErr w:type="spellStart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Воскресе</w:t>
            </w:r>
            <w:proofErr w:type="spellEnd"/>
            <w:r w:rsidRPr="00847B4C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</w:rPr>
              <w:t>!</w:t>
            </w:r>
          </w:p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Православная культура в жизни</w:t>
            </w:r>
            <w:proofErr w:type="gramStart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.</w:t>
            </w:r>
            <w:proofErr w:type="gramEnd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х</w:t>
            </w:r>
            <w:proofErr w:type="gramEnd"/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ристиан. Божественная литургия.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 xml:space="preserve">Православная культура в жизни христиан. Разрушенные святыни 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</w:rPr>
              <w:t>Православная культура в жизни христиан. Заочная экскурсия по святым местам Белогорья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>Золотая цепь святых. Церковь торжествующая.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 xml:space="preserve">Золотая цепь святых </w:t>
            </w:r>
          </w:p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 xml:space="preserve">Золотая цепь святых </w:t>
            </w:r>
          </w:p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 xml:space="preserve">Золотая цепь святых </w:t>
            </w:r>
          </w:p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847B4C" w:rsidRPr="00847B4C" w:rsidRDefault="00847B4C" w:rsidP="00017021">
            <w:pPr>
              <w:tabs>
                <w:tab w:val="left" w:pos="8318"/>
              </w:tabs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1"/>
                <w:sz w:val="24"/>
                <w:szCs w:val="24"/>
              </w:rPr>
              <w:t>Экскурсия по святым местам. Итоговый урок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  <w:tc>
          <w:tcPr>
            <w:tcW w:w="958" w:type="dxa"/>
          </w:tcPr>
          <w:p w:rsidR="00847B4C" w:rsidRPr="00847B4C" w:rsidRDefault="00847B4C" w:rsidP="00017021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Cs/>
                <w:color w:val="404040"/>
                <w:spacing w:val="-12"/>
                <w:sz w:val="24"/>
                <w:szCs w:val="24"/>
              </w:rPr>
            </w:pPr>
          </w:p>
        </w:tc>
      </w:tr>
    </w:tbl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jc w:val="center"/>
        <w:rPr>
          <w:rFonts w:ascii="Times New Roman" w:hAnsi="Times New Roman" w:cs="Times New Roman"/>
          <w:b/>
          <w:color w:val="404040"/>
          <w:spacing w:val="-8"/>
          <w:sz w:val="24"/>
          <w:szCs w:val="24"/>
        </w:rPr>
      </w:pPr>
      <w:r w:rsidRPr="00847B4C">
        <w:rPr>
          <w:rFonts w:ascii="Times New Roman" w:hAnsi="Times New Roman" w:cs="Times New Roman"/>
          <w:b/>
          <w:color w:val="404040"/>
          <w:spacing w:val="-8"/>
          <w:sz w:val="24"/>
          <w:szCs w:val="24"/>
        </w:rPr>
        <w:t>Календарно-тематическое планирование  курса 8 класса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804"/>
        <w:gridCol w:w="851"/>
        <w:gridCol w:w="992"/>
      </w:tblGrid>
      <w:tr w:rsidR="00847B4C" w:rsidRPr="00847B4C" w:rsidTr="00017021">
        <w:trPr>
          <w:trHeight w:val="333"/>
        </w:trPr>
        <w:tc>
          <w:tcPr>
            <w:tcW w:w="675" w:type="dxa"/>
            <w:vMerge w:val="restart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B4C"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847B4C"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  <w:t>/</w:t>
            </w:r>
            <w:proofErr w:type="spellStart"/>
            <w:r w:rsidRPr="00847B4C"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  <w:t xml:space="preserve"> Тема урока</w:t>
            </w:r>
          </w:p>
        </w:tc>
        <w:tc>
          <w:tcPr>
            <w:tcW w:w="1843" w:type="dxa"/>
            <w:gridSpan w:val="2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  <w:t>Дата</w:t>
            </w:r>
          </w:p>
        </w:tc>
      </w:tr>
      <w:tr w:rsidR="00847B4C" w:rsidRPr="00847B4C" w:rsidTr="00017021">
        <w:tc>
          <w:tcPr>
            <w:tcW w:w="675" w:type="dxa"/>
            <w:vMerge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  <w:t xml:space="preserve">Факт </w:t>
            </w:r>
          </w:p>
        </w:tc>
      </w:tr>
      <w:tr w:rsidR="00847B4C" w:rsidRPr="00847B4C" w:rsidTr="00017021">
        <w:tc>
          <w:tcPr>
            <w:tcW w:w="9322" w:type="dxa"/>
            <w:gridSpan w:val="4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  <w:t>Часть 1. Христианская семья.</w:t>
            </w: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жизни христианской семьи.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церковная.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 христианской семьи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Благочестивая семья. Родители и дети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семьи в круге церковного календаря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Ритм жизни христианской семьи. Богослужения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 - школа жизни христиан.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Праздники святых семей</w:t>
            </w:r>
            <w:proofErr w:type="gramStart"/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ств  в пр</w:t>
            </w:r>
            <w:proofErr w:type="gramEnd"/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авославном календаре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 по теме «</w:t>
            </w:r>
            <w:r w:rsidRPr="00847B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Христианская семья».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9322" w:type="dxa"/>
            <w:gridSpan w:val="4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  <w:t>Книга 2. Путь святых праздников</w:t>
            </w: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Радость всему миру. Рождество</w:t>
            </w:r>
            <w:r w:rsidRPr="00847B4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Пресвятой Богородицы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Праздник искупления. Воздвижение</w:t>
            </w:r>
            <w:r w:rsidRPr="00847B4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Креста Господня.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Святая Заступница. Праздник Покрова Пресвятой Богородицы.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Праздник Архистратига Михаила и</w:t>
            </w:r>
            <w:r w:rsidRPr="00847B4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Небесных Сил бесплотных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Праздник обручения. Введение </w:t>
            </w:r>
            <w:proofErr w:type="gramStart"/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</w:t>
            </w:r>
            <w:proofErr w:type="gramEnd"/>
            <w:r w:rsidRPr="00847B4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храм Пресвятой Богородицы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Повторение пройденного материала по теме «</w:t>
            </w:r>
            <w:r w:rsidRPr="00847B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Путь святых праздников»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Контрольная работа по темам: «Христианская семья, Путь святых праздников».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 нами Бог. Праздник Рождества</w:t>
            </w:r>
            <w:r w:rsidRPr="00847B4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Христова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Бог Господь явился нам. Праздник</w:t>
            </w:r>
            <w:r w:rsidRPr="00847B4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Крещения Господня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Спасение миру. Сретение Господне.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 пути к раю. Великий Пост.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Радостное торжество. Благовещение</w:t>
            </w:r>
            <w:r w:rsidRPr="00847B4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Пресвятой Богородицы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9322" w:type="dxa"/>
            <w:gridSpan w:val="4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КНИГА 3. </w:t>
            </w:r>
            <w:r w:rsidRPr="00847B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Путь святых праздников</w:t>
            </w: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Кроткий Царь. Вход Господень в</w:t>
            </w:r>
            <w:r w:rsidRPr="00847B4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Иерусалим.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Страдания и смерть Христовы.</w:t>
            </w:r>
            <w:r w:rsidRPr="00847B4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Страстная неделя.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пройденного материала. Проверочная работа по теме: «Путь святых праздников».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Торжество торжеств. Воскресение</w:t>
            </w:r>
            <w:r w:rsidRPr="00847B4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Христово.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Преславное</w:t>
            </w:r>
            <w:proofErr w:type="spellEnd"/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восхождение. Вознесение Господне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Радость Божией благодати. День Святой Троицы</w:t>
            </w:r>
            <w:proofErr w:type="gramStart"/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.(</w:t>
            </w:r>
            <w:proofErr w:type="gramEnd"/>
            <w:r w:rsidRPr="00847B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Экскурсия)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24. Царственный праздник Преображения Господня Тема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25. </w:t>
            </w:r>
            <w:proofErr w:type="spellStart"/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Богородицын</w:t>
            </w:r>
            <w:proofErr w:type="spellEnd"/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день. Успение Божией Матери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пройденного материала по теме «</w:t>
            </w:r>
            <w:r w:rsidRPr="00847B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СЕМЬЯ В КАЛЕНДАРЕ ПРАВОСЛАВНЫХ ПРАЗДНИКОВ»</w:t>
            </w:r>
            <w:proofErr w:type="gramStart"/>
            <w:r w:rsidRPr="00847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пройденного материала по теме «</w:t>
            </w:r>
            <w:r w:rsidRPr="00847B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СЕМЬЯ В КАЛЕНДАРЕ ПРАВОСЛАВНЫХ ПРАЗДНИКОВ»</w:t>
            </w:r>
            <w:proofErr w:type="gramStart"/>
            <w:r w:rsidRPr="00847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Святое Белогорье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День славянской культуры и письменности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b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Контрольная работа за курс 8 класса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675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  <w:t>Экскурсия в храм</w:t>
            </w:r>
          </w:p>
        </w:tc>
        <w:tc>
          <w:tcPr>
            <w:tcW w:w="851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color w:val="404040"/>
                <w:spacing w:val="-8"/>
                <w:sz w:val="24"/>
                <w:szCs w:val="24"/>
              </w:rPr>
            </w:pPr>
          </w:p>
        </w:tc>
      </w:tr>
    </w:tbl>
    <w:p w:rsidR="00847B4C" w:rsidRPr="00847B4C" w:rsidRDefault="00847B4C" w:rsidP="00847B4C">
      <w:pPr>
        <w:jc w:val="center"/>
        <w:rPr>
          <w:rFonts w:ascii="Times New Roman" w:hAnsi="Times New Roman" w:cs="Times New Roman"/>
          <w:color w:val="404040"/>
          <w:spacing w:val="-8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Default="00847B4C" w:rsidP="00847B4C">
      <w:pPr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Default="00847B4C" w:rsidP="00847B4C">
      <w:pPr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Default="00847B4C" w:rsidP="00847B4C">
      <w:pPr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7B4C"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  <w:t xml:space="preserve">                            </w:t>
      </w:r>
      <w:r w:rsidRPr="00847B4C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курса 9 класса </w:t>
      </w:r>
    </w:p>
    <w:tbl>
      <w:tblPr>
        <w:tblW w:w="9354" w:type="dxa"/>
        <w:tblInd w:w="-34" w:type="dxa"/>
        <w:tblLayout w:type="fixed"/>
        <w:tblLook w:val="0000"/>
      </w:tblPr>
      <w:tblGrid>
        <w:gridCol w:w="709"/>
        <w:gridCol w:w="6802"/>
        <w:gridCol w:w="851"/>
        <w:gridCol w:w="992"/>
      </w:tblGrid>
      <w:tr w:rsidR="00847B4C" w:rsidRPr="00847B4C" w:rsidTr="00017021">
        <w:trPr>
          <w:trHeight w:val="27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47B4C" w:rsidRPr="00847B4C" w:rsidTr="00017021">
        <w:trPr>
          <w:trHeight w:val="270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847B4C" w:rsidRPr="00847B4C" w:rsidTr="00017021">
        <w:tc>
          <w:tcPr>
            <w:tcW w:w="935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</w:t>
            </w:r>
            <w:r w:rsidRPr="00847B4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Раздел 1. Творец. Божественное творчество.</w:t>
            </w: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Творчество. Что такое православное творчество.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Творец. Божественное мироздание.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Библия и наука – о чудесах творений.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Божественное творчество. Сотворение человека.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Творчество Божественное.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Творчество человеческое.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Красота души человека.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Смысл и назначение церковного искусства.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Обобщение знаний по теме «Божественное творчество»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935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proofErr w:type="spellStart"/>
            <w:r w:rsidRPr="00847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Соработничество</w:t>
            </w:r>
            <w:proofErr w:type="spellEnd"/>
            <w:r w:rsidRPr="00847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Православные мастера и их творения. </w:t>
            </w:r>
          </w:p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Православный храм.</w:t>
            </w: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Духовный смысл и устройство православного храма. Богослужение.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История </w:t>
            </w:r>
            <w:proofErr w:type="spellStart"/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храмостроения</w:t>
            </w:r>
            <w:proofErr w:type="spellEnd"/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Происхождение храма.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Храмостроительство</w:t>
            </w:r>
            <w:proofErr w:type="spellEnd"/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Византии.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Храмовое искусство Запада.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Храмовое искусство Запада.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Древнерусское зодчество.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Мастера древнерусского зодчества.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Текущий контроль знаний по теме «</w:t>
            </w:r>
            <w:r w:rsidRPr="00847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Православный храм</w:t>
            </w: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c>
          <w:tcPr>
            <w:tcW w:w="935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Раздел 3. Иконопись и иконописцы</w:t>
            </w:r>
          </w:p>
        </w:tc>
      </w:tr>
      <w:tr w:rsidR="00847B4C" w:rsidRPr="00847B4C" w:rsidTr="0001702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Смысл и содержание иконы.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Первое христианское искусство.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Церковное искусство Византии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Церковное искусство Византии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Древнерусское искусство.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Древнерусское искусство.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Древнерусское искусство.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Сюжеты древнерусской иконы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Образы древнерусской иконы.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Экскурсия в храм.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9354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Церковное музыкальное искусство.</w:t>
            </w: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Музыка в православном богослужении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Музыка в православном богослужении.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История церковной музыки. Греческое церковное пение.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История русской церковной музыки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История русской церковной музыки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36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7B4C" w:rsidRPr="00847B4C" w:rsidRDefault="00847B4C" w:rsidP="00017021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47B4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B4C" w:rsidRPr="00847B4C" w:rsidRDefault="00847B4C" w:rsidP="00847B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7B4C" w:rsidRPr="00847B4C" w:rsidRDefault="00847B4C" w:rsidP="00847B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7B4C" w:rsidRPr="00847B4C" w:rsidRDefault="00847B4C" w:rsidP="00847B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7B4C" w:rsidRPr="00847B4C" w:rsidRDefault="00847B4C" w:rsidP="00847B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</w:pPr>
      <w:r w:rsidRPr="00847B4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47B4C">
        <w:rPr>
          <w:rFonts w:ascii="Times New Roman" w:hAnsi="Times New Roman" w:cs="Times New Roman"/>
          <w:b/>
          <w:bCs/>
          <w:iCs/>
          <w:color w:val="0D0D0D"/>
          <w:sz w:val="24"/>
          <w:szCs w:val="24"/>
        </w:rPr>
        <w:t>ПЕРЕЧЕНЬ СРЕДСТВ ОБУЧЕНИЯ (православная культура)</w:t>
      </w:r>
    </w:p>
    <w:p w:rsidR="00847B4C" w:rsidRPr="00847B4C" w:rsidRDefault="00847B4C" w:rsidP="00847B4C">
      <w:pPr>
        <w:rPr>
          <w:rFonts w:ascii="Times New Roman" w:hAnsi="Times New Roman" w:cs="Times New Roman"/>
          <w:bCs/>
          <w:iCs/>
          <w:color w:val="0D0D0D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"/>
        <w:gridCol w:w="75"/>
        <w:gridCol w:w="89"/>
        <w:gridCol w:w="16"/>
        <w:gridCol w:w="1468"/>
        <w:gridCol w:w="89"/>
        <w:gridCol w:w="90"/>
        <w:gridCol w:w="153"/>
        <w:gridCol w:w="360"/>
        <w:gridCol w:w="89"/>
        <w:gridCol w:w="451"/>
        <w:gridCol w:w="66"/>
        <w:gridCol w:w="516"/>
        <w:gridCol w:w="516"/>
        <w:gridCol w:w="162"/>
        <w:gridCol w:w="140"/>
        <w:gridCol w:w="220"/>
        <w:gridCol w:w="82"/>
        <w:gridCol w:w="89"/>
        <w:gridCol w:w="515"/>
        <w:gridCol w:w="516"/>
        <w:gridCol w:w="516"/>
        <w:gridCol w:w="516"/>
        <w:gridCol w:w="90"/>
        <w:gridCol w:w="513"/>
        <w:gridCol w:w="90"/>
        <w:gridCol w:w="493"/>
        <w:gridCol w:w="211"/>
        <w:gridCol w:w="516"/>
        <w:gridCol w:w="90"/>
        <w:gridCol w:w="514"/>
        <w:gridCol w:w="514"/>
        <w:gridCol w:w="90"/>
        <w:gridCol w:w="516"/>
      </w:tblGrid>
      <w:tr w:rsidR="00847B4C" w:rsidRPr="00847B4C" w:rsidTr="00017021">
        <w:trPr>
          <w:trHeight w:val="351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Наименование                             </w:t>
            </w:r>
          </w:p>
          <w:p w:rsidR="00847B4C" w:rsidRPr="00847B4C" w:rsidRDefault="00847B4C" w:rsidP="00017021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 объектов и средств МТО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       5 класс</w:t>
            </w:r>
          </w:p>
        </w:tc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6 класс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 7 класс</w:t>
            </w:r>
          </w:p>
        </w:tc>
        <w:tc>
          <w:tcPr>
            <w:tcW w:w="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8 класс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9 класс</w:t>
            </w:r>
          </w:p>
        </w:tc>
      </w:tr>
      <w:tr w:rsidR="00847B4C" w:rsidRPr="00847B4C" w:rsidTr="00017021">
        <w:trPr>
          <w:cantSplit/>
          <w:trHeight w:val="1969"/>
        </w:trPr>
        <w:tc>
          <w:tcPr>
            <w:tcW w:w="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C" w:rsidRPr="00847B4C" w:rsidRDefault="00847B4C" w:rsidP="00017021">
            <w:pPr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1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4C" w:rsidRPr="00847B4C" w:rsidRDefault="00847B4C" w:rsidP="00017021">
            <w:pPr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необходимо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имеется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% обеспеченности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необходимо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имеется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% обеспеченности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необходимо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имеется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% обеспеченности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необходимо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имеется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% обеспеченности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необходимо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имеется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B4C" w:rsidRPr="00847B4C" w:rsidRDefault="00847B4C" w:rsidP="000170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% обеспеченности</w:t>
            </w:r>
          </w:p>
        </w:tc>
      </w:tr>
      <w:tr w:rsidR="00847B4C" w:rsidRPr="00847B4C" w:rsidTr="00017021">
        <w:trPr>
          <w:trHeight w:val="469"/>
        </w:trPr>
        <w:tc>
          <w:tcPr>
            <w:tcW w:w="106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 xml:space="preserve">                            1.Библиотечный фонд (книжная продукция)</w:t>
            </w:r>
          </w:p>
        </w:tc>
      </w:tr>
      <w:tr w:rsidR="00847B4C" w:rsidRPr="00847B4C" w:rsidTr="00017021">
        <w:trPr>
          <w:trHeight w:val="469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847B4C"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  <w:t>Шевченко Л.Л.</w:t>
            </w:r>
          </w:p>
          <w:p w:rsidR="00847B4C" w:rsidRPr="00847B4C" w:rsidRDefault="00847B4C" w:rsidP="00017021">
            <w:pPr>
              <w:jc w:val="both"/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847B4C"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  <w:t>Православная культура. Концепция и программа учебного предмета</w:t>
            </w:r>
          </w:p>
          <w:p w:rsidR="00847B4C" w:rsidRPr="00847B4C" w:rsidRDefault="00847B4C" w:rsidP="00017021">
            <w:pPr>
              <w:jc w:val="both"/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847B4C"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  <w:t>(2008)</w:t>
            </w:r>
          </w:p>
          <w:p w:rsidR="00847B4C" w:rsidRPr="00847B4C" w:rsidRDefault="00847B4C" w:rsidP="00017021">
            <w:pPr>
              <w:jc w:val="both"/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847B4C"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847B4C"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847B4C">
              <w:rPr>
                <w:rStyle w:val="ae"/>
                <w:rFonts w:ascii="Times New Roman" w:eastAsia="Calibri" w:hAnsi="Times New Roman" w:cs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-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100%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100%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100%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100%</w:t>
            </w:r>
          </w:p>
        </w:tc>
      </w:tr>
      <w:tr w:rsidR="00847B4C" w:rsidRPr="00847B4C" w:rsidTr="00017021">
        <w:trPr>
          <w:trHeight w:val="469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Шевченко Л.Л.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Православная культура Учебное пособие(2012)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5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5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4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4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2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469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</w:tr>
      <w:tr w:rsidR="00847B4C" w:rsidRPr="00847B4C" w:rsidTr="00017021">
        <w:trPr>
          <w:trHeight w:val="469"/>
        </w:trPr>
        <w:tc>
          <w:tcPr>
            <w:tcW w:w="106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 xml:space="preserve">2. Методические пособия </w:t>
            </w:r>
          </w:p>
        </w:tc>
      </w:tr>
      <w:tr w:rsidR="00847B4C" w:rsidRPr="00847B4C" w:rsidTr="00017021">
        <w:trPr>
          <w:trHeight w:val="469"/>
        </w:trPr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 xml:space="preserve"> 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 xml:space="preserve">   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 xml:space="preserve"> 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-</w:t>
            </w:r>
          </w:p>
        </w:tc>
      </w:tr>
      <w:tr w:rsidR="00847B4C" w:rsidRPr="00847B4C" w:rsidTr="00017021">
        <w:trPr>
          <w:trHeight w:val="469"/>
        </w:trPr>
        <w:tc>
          <w:tcPr>
            <w:tcW w:w="106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 xml:space="preserve">                                                    3. Печатные пособия (таблицы, репродукции картин, книги)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gram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Апостольский</w:t>
            </w:r>
            <w:proofErr w:type="gram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и Вселенские Соборы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Соборная традиция и Символ  веры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Пасха и двунадесятые праздники: история и современность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Заповеди </w:t>
            </w: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Ветхого Завета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И заповеди Нового Завета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Крещение Руси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6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Основные события истории христианства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Основные  направления в христианской религии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8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Соборы Московского Кремля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Иконостас православного храма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Православный храм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Образ Иисуса Христа в православной культуре мира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Образ Пресвятой Богородицы в православной культуре мира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Азы православия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Азбука православия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Библия. Ветхий и Новый Завет в пересказе для детей. – М. 1996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16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Львова М.А. Библия для детей (2013)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Библейские предания. Ветхий Завет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18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Библейские предания. Новый Завет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Евстигнеев А.В.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Серия «Вам поможем». Святой Николай Чудотворец. Угодник Божий и заступник. Житие, чудеса, молитвы. – М.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ОЛМА.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Медиа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Групп, 2014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20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Евстигнеев А.В.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Серия «Вам поможем». Святой </w:t>
            </w: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 xml:space="preserve">преподобный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С.Радонежс</w:t>
            </w:r>
            <w:proofErr w:type="spellEnd"/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кий. Угодник Божий и заступник. Житие, чудеса, молитвы. – М.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ОЛМА.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Медиа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Групп, 2014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Евстигнеев А.В.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Серия «Вам поможем». Святой преподобный С.    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Саровский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Угодник Божий и заступник. Житие, чудеса, молитвы. – М.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ОЛМА.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Медиа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Групп, 2014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22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Егорова Е. Волшебные места, где я живу душой.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Пушкинские сады и парки.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Стихи и очерки для детей и взрослых. – </w:t>
            </w: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М., 2012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Екимова Е.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Правосланая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азбука в стихах.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Минск, 2011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24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Глазунова И.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«Сказки Ангела». 10 заповедей для детей</w:t>
            </w:r>
            <w:proofErr w:type="gram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., </w:t>
            </w:r>
            <w:proofErr w:type="gram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Рязань,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«Зёрна», 2012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25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Куцаева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Н.Г.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Детям о Пасхе Христовой,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Минск, 2013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26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Михаленко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Е.,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«Сказ про Петра и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февронии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Муромских чудотворцев», Минск, 2010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27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Михаленко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Е.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Сказание о житии </w:t>
            </w:r>
            <w:proofErr w:type="gram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преподобной</w:t>
            </w:r>
            <w:proofErr w:type="gram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Ефросинии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Полоцкой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28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Пасха Господня. Книга– </w:t>
            </w:r>
            <w:proofErr w:type="gram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по</w:t>
            </w:r>
            <w:proofErr w:type="gram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дарок. Серия </w:t>
            </w: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«Спаси и сохрани»</w:t>
            </w:r>
            <w:proofErr w:type="gram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,М</w:t>
            </w:r>
            <w:proofErr w:type="gram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.,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    2005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Павлова Н.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Михайлов день. </w:t>
            </w:r>
            <w:proofErr w:type="gram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–М</w:t>
            </w:r>
            <w:proofErr w:type="gram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., 2012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Полковая Д.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Ночь Святая Рождества. Рассказы и стихи., 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-М., 2012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Смирнова Н.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Дуняшина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Пасха.</w:t>
            </w:r>
            <w:proofErr w:type="gram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,М</w:t>
            </w:r>
            <w:proofErr w:type="spellEnd"/>
            <w:proofErr w:type="gram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: 2014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Святой благоверный князь Даниил Московский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Святые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первомучени</w:t>
            </w:r>
            <w:proofErr w:type="spellEnd"/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ки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Руси Феодор и сын ег</w:t>
            </w:r>
            <w:proofErr w:type="gram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о Иоа</w:t>
            </w:r>
            <w:proofErr w:type="gram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нн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Святой Георгий Победоносец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Серафимо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–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Д</w:t>
            </w:r>
            <w:proofErr w:type="gram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ивеевские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предания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36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Святыни православной России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Павлова Н.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Пасха Красная.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38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Кругин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В.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Афон. Стояние в молитве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  <w:lang w:val="en-US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  <w:lang w:val="en-US"/>
              </w:rPr>
              <w:t>39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Преподобный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Иоанн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Лествичник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. 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106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 xml:space="preserve">                                                                                 4. Справочная литература</w:t>
            </w:r>
          </w:p>
        </w:tc>
      </w:tr>
      <w:tr w:rsidR="00847B4C" w:rsidRPr="00847B4C" w:rsidTr="00017021">
        <w:trPr>
          <w:trHeight w:val="469"/>
        </w:trPr>
        <w:tc>
          <w:tcPr>
            <w:tcW w:w="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С.С.Чернова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Краткий словарь по духовному краеведению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Белгородчины</w:t>
            </w:r>
            <w:proofErr w:type="spellEnd"/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47B4C">
                <w:rPr>
                  <w:rFonts w:ascii="Times New Roman" w:eastAsia="Calibri" w:hAnsi="Times New Roman" w:cs="Times New Roman"/>
                  <w:bCs/>
                  <w:iCs/>
                  <w:color w:val="0D0D0D"/>
                  <w:sz w:val="24"/>
                  <w:szCs w:val="24"/>
                </w:rPr>
                <w:t>2005 г</w:t>
              </w:r>
            </w:smartTag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</w:tr>
    </w:tbl>
    <w:p w:rsidR="00847B4C" w:rsidRPr="00847B4C" w:rsidRDefault="00847B4C" w:rsidP="00847B4C">
      <w:pPr>
        <w:ind w:left="-142" w:firstLine="142"/>
        <w:jc w:val="both"/>
        <w:rPr>
          <w:rFonts w:ascii="Times New Roman" w:hAnsi="Times New Roman" w:cs="Times New Roman"/>
          <w:b/>
          <w:bCs/>
          <w:iCs/>
          <w:color w:val="0D0D0D"/>
          <w:sz w:val="24"/>
          <w:szCs w:val="24"/>
          <w:u w:val="single"/>
          <w:lang w:val="en-US"/>
        </w:rPr>
      </w:pPr>
      <w:r w:rsidRPr="00847B4C">
        <w:rPr>
          <w:rFonts w:ascii="Times New Roman" w:hAnsi="Times New Roman" w:cs="Times New Roman"/>
          <w:bCs/>
          <w:iCs/>
          <w:color w:val="0D0D0D"/>
          <w:sz w:val="24"/>
          <w:szCs w:val="24"/>
          <w:u w:val="single"/>
          <w:lang w:val="en-US"/>
        </w:rPr>
        <w:t xml:space="preserve"> </w:t>
      </w:r>
      <w:r w:rsidRPr="00847B4C">
        <w:rPr>
          <w:rFonts w:ascii="Times New Roman" w:hAnsi="Times New Roman" w:cs="Times New Roman"/>
          <w:bCs/>
          <w:iCs/>
          <w:color w:val="0D0D0D"/>
          <w:sz w:val="24"/>
          <w:szCs w:val="24"/>
          <w:u w:val="single"/>
        </w:rPr>
        <w:t xml:space="preserve"> </w:t>
      </w:r>
      <w:r w:rsidRPr="00847B4C">
        <w:rPr>
          <w:rFonts w:ascii="Times New Roman" w:hAnsi="Times New Roman" w:cs="Times New Roman"/>
          <w:b/>
          <w:bCs/>
          <w:iCs/>
          <w:color w:val="0D0D0D"/>
          <w:sz w:val="24"/>
          <w:szCs w:val="24"/>
          <w:u w:val="single"/>
        </w:rPr>
        <w:t xml:space="preserve">                                                         Видеофильмы (CD)</w:t>
      </w:r>
    </w:p>
    <w:p w:rsidR="00847B4C" w:rsidRPr="00847B4C" w:rsidRDefault="00847B4C" w:rsidP="00847B4C">
      <w:pPr>
        <w:ind w:left="-142" w:firstLine="142"/>
        <w:jc w:val="both"/>
        <w:rPr>
          <w:rFonts w:ascii="Times New Roman" w:hAnsi="Times New Roman" w:cs="Times New Roman"/>
          <w:bCs/>
          <w:iCs/>
          <w:color w:val="0D0D0D"/>
          <w:sz w:val="24"/>
          <w:szCs w:val="24"/>
          <w:u w:val="single"/>
        </w:rPr>
      </w:pPr>
    </w:p>
    <w:p w:rsidR="00847B4C" w:rsidRPr="00847B4C" w:rsidRDefault="00847B4C" w:rsidP="00847B4C">
      <w:pPr>
        <w:ind w:left="-142" w:firstLine="142"/>
        <w:jc w:val="both"/>
        <w:rPr>
          <w:rFonts w:ascii="Times New Roman" w:hAnsi="Times New Roman" w:cs="Times New Roman"/>
          <w:bCs/>
          <w:iCs/>
          <w:color w:val="0D0D0D"/>
          <w:sz w:val="24"/>
          <w:szCs w:val="24"/>
          <w:u w:val="single"/>
        </w:rPr>
      </w:pPr>
      <w:r w:rsidRPr="00847B4C">
        <w:rPr>
          <w:rFonts w:ascii="Times New Roman" w:hAnsi="Times New Roman" w:cs="Times New Roman"/>
          <w:bCs/>
          <w:iCs/>
          <w:color w:val="0D0D0D"/>
          <w:sz w:val="24"/>
          <w:szCs w:val="24"/>
          <w:u w:val="single"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270"/>
        <w:gridCol w:w="536"/>
        <w:gridCol w:w="564"/>
        <w:gridCol w:w="608"/>
        <w:gridCol w:w="708"/>
        <w:gridCol w:w="376"/>
        <w:gridCol w:w="716"/>
        <w:gridCol w:w="539"/>
        <w:gridCol w:w="539"/>
        <w:gridCol w:w="633"/>
        <w:gridCol w:w="536"/>
        <w:gridCol w:w="609"/>
        <w:gridCol w:w="759"/>
        <w:gridCol w:w="631"/>
        <w:gridCol w:w="537"/>
        <w:gridCol w:w="633"/>
      </w:tblGrid>
      <w:tr w:rsidR="00847B4C" w:rsidRPr="00847B4C" w:rsidTr="00017021">
        <w:trPr>
          <w:trHeight w:val="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  <w:lang w:val="en-US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  <w:lang w:val="en-US"/>
              </w:rPr>
              <w:t>Киево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  <w:lang w:val="en-US"/>
              </w:rPr>
              <w:t>Печерская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  <w:lang w:val="en-US"/>
              </w:rPr>
              <w:t xml:space="preserve"> </w:t>
            </w: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лавра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Оптина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пустынь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Холков</w:t>
            </w:r>
            <w:proofErr w:type="spellEnd"/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ский</w:t>
            </w:r>
            <w:proofErr w:type="spellEnd"/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монастырь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Свято _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Почаев</w:t>
            </w:r>
            <w:proofErr w:type="spellEnd"/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ская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</w:t>
            </w: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Успенская лавра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Троице – Сергиева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лавра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Житие </w:t>
            </w: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преподоб</w:t>
            </w:r>
            <w:proofErr w:type="spellEnd"/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ного</w:t>
            </w:r>
            <w:proofErr w:type="spellEnd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Сергия Радонеж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proofErr w:type="spellStart"/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  <w:tr w:rsidR="00847B4C" w:rsidRPr="00847B4C" w:rsidTr="00017021">
        <w:trPr>
          <w:trHeight w:val="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Духовные песни на стихи</w:t>
            </w:r>
          </w:p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Иеромонаха Романа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4C" w:rsidRPr="00847B4C" w:rsidRDefault="00847B4C" w:rsidP="0001702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847B4C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100</w:t>
            </w:r>
          </w:p>
        </w:tc>
      </w:tr>
    </w:tbl>
    <w:p w:rsidR="00847B4C" w:rsidRPr="00847B4C" w:rsidRDefault="00847B4C" w:rsidP="00847B4C">
      <w:pPr>
        <w:ind w:left="-142" w:firstLine="142"/>
        <w:jc w:val="both"/>
        <w:rPr>
          <w:rFonts w:ascii="Times New Roman" w:hAnsi="Times New Roman" w:cs="Times New Roman"/>
          <w:bCs/>
          <w:iCs/>
          <w:color w:val="0D0D0D"/>
          <w:sz w:val="24"/>
          <w:szCs w:val="24"/>
          <w:u w:val="single"/>
        </w:rPr>
      </w:pPr>
    </w:p>
    <w:p w:rsidR="00847B4C" w:rsidRPr="00847B4C" w:rsidRDefault="00847B4C" w:rsidP="00847B4C">
      <w:pPr>
        <w:ind w:left="-142" w:firstLine="142"/>
        <w:jc w:val="both"/>
        <w:rPr>
          <w:rFonts w:ascii="Times New Roman" w:hAnsi="Times New Roman" w:cs="Times New Roman"/>
          <w:bCs/>
          <w:iCs/>
          <w:color w:val="0D0D0D"/>
          <w:sz w:val="24"/>
          <w:szCs w:val="24"/>
          <w:u w:val="single"/>
        </w:rPr>
      </w:pPr>
      <w:r w:rsidRPr="00847B4C">
        <w:rPr>
          <w:rFonts w:ascii="Times New Roman" w:hAnsi="Times New Roman" w:cs="Times New Roman"/>
          <w:bCs/>
          <w:iCs/>
          <w:color w:val="0D0D0D"/>
          <w:sz w:val="24"/>
          <w:szCs w:val="24"/>
          <w:u w:val="single"/>
        </w:rPr>
        <w:t xml:space="preserve">                              </w:t>
      </w:r>
    </w:p>
    <w:p w:rsidR="00847B4C" w:rsidRPr="00847B4C" w:rsidRDefault="00847B4C" w:rsidP="00847B4C">
      <w:pPr>
        <w:ind w:left="-142" w:firstLine="142"/>
        <w:jc w:val="both"/>
        <w:rPr>
          <w:rFonts w:ascii="Times New Roman" w:hAnsi="Times New Roman" w:cs="Times New Roman"/>
          <w:bCs/>
          <w:iCs/>
          <w:color w:val="0D0D0D"/>
          <w:sz w:val="24"/>
          <w:szCs w:val="24"/>
          <w:u w:val="single"/>
        </w:rPr>
      </w:pPr>
    </w:p>
    <w:p w:rsidR="00847B4C" w:rsidRPr="00847B4C" w:rsidRDefault="00847B4C" w:rsidP="00847B4C">
      <w:pPr>
        <w:ind w:left="-142" w:firstLine="142"/>
        <w:jc w:val="both"/>
        <w:rPr>
          <w:rFonts w:ascii="Times New Roman" w:hAnsi="Times New Roman" w:cs="Times New Roman"/>
          <w:bCs/>
          <w:iCs/>
          <w:color w:val="0D0D0D"/>
          <w:sz w:val="24"/>
          <w:szCs w:val="24"/>
          <w:u w:val="single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jc w:val="center"/>
        <w:rPr>
          <w:rFonts w:ascii="Times New Roman" w:hAnsi="Times New Roman" w:cs="Times New Roman"/>
          <w:bCs/>
          <w:color w:val="404040"/>
          <w:spacing w:val="-8"/>
          <w:sz w:val="24"/>
          <w:szCs w:val="24"/>
        </w:rPr>
      </w:pPr>
    </w:p>
    <w:p w:rsidR="00847B4C" w:rsidRPr="00847B4C" w:rsidRDefault="00847B4C" w:rsidP="00847B4C">
      <w:pPr>
        <w:jc w:val="center"/>
        <w:rPr>
          <w:rFonts w:ascii="Times New Roman" w:hAnsi="Times New Roman" w:cs="Times New Roman"/>
          <w:bCs/>
          <w:color w:val="404040"/>
          <w:spacing w:val="-8"/>
          <w:sz w:val="24"/>
          <w:szCs w:val="24"/>
        </w:rPr>
      </w:pPr>
    </w:p>
    <w:p w:rsidR="00847B4C" w:rsidRPr="00847B4C" w:rsidRDefault="00847B4C" w:rsidP="00847B4C">
      <w:pPr>
        <w:jc w:val="center"/>
        <w:rPr>
          <w:rFonts w:ascii="Times New Roman" w:hAnsi="Times New Roman" w:cs="Times New Roman"/>
          <w:bCs/>
          <w:color w:val="404040"/>
          <w:spacing w:val="-8"/>
          <w:sz w:val="24"/>
          <w:szCs w:val="24"/>
        </w:rPr>
      </w:pPr>
    </w:p>
    <w:p w:rsidR="00847B4C" w:rsidRPr="00847B4C" w:rsidRDefault="00847B4C" w:rsidP="00847B4C">
      <w:pPr>
        <w:jc w:val="center"/>
        <w:rPr>
          <w:rFonts w:ascii="Times New Roman" w:hAnsi="Times New Roman" w:cs="Times New Roman"/>
          <w:bCs/>
          <w:color w:val="404040"/>
          <w:spacing w:val="-8"/>
          <w:sz w:val="24"/>
          <w:szCs w:val="24"/>
        </w:rPr>
      </w:pPr>
    </w:p>
    <w:p w:rsidR="00847B4C" w:rsidRPr="00847B4C" w:rsidRDefault="00847B4C" w:rsidP="00847B4C">
      <w:pPr>
        <w:jc w:val="center"/>
        <w:rPr>
          <w:rFonts w:ascii="Times New Roman" w:hAnsi="Times New Roman" w:cs="Times New Roman"/>
          <w:bCs/>
          <w:color w:val="404040"/>
          <w:spacing w:val="-8"/>
          <w:sz w:val="24"/>
          <w:szCs w:val="24"/>
        </w:rPr>
      </w:pPr>
    </w:p>
    <w:p w:rsidR="00847B4C" w:rsidRPr="00847B4C" w:rsidRDefault="00847B4C" w:rsidP="00847B4C">
      <w:pPr>
        <w:jc w:val="center"/>
        <w:rPr>
          <w:rFonts w:ascii="Times New Roman" w:hAnsi="Times New Roman" w:cs="Times New Roman"/>
          <w:bCs/>
          <w:color w:val="404040"/>
          <w:spacing w:val="-8"/>
          <w:sz w:val="24"/>
          <w:szCs w:val="24"/>
        </w:rPr>
      </w:pPr>
    </w:p>
    <w:p w:rsidR="00847B4C" w:rsidRPr="00847B4C" w:rsidRDefault="00847B4C" w:rsidP="00847B4C">
      <w:pPr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/>
          <w:bCs/>
          <w:color w:val="404040"/>
          <w:spacing w:val="-12"/>
          <w:sz w:val="24"/>
          <w:szCs w:val="24"/>
        </w:rPr>
      </w:pPr>
    </w:p>
    <w:p w:rsidR="00847B4C" w:rsidRP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rFonts w:ascii="Times New Roman" w:hAnsi="Times New Roman" w:cs="Times New Roman"/>
          <w:b/>
          <w:bCs/>
          <w:color w:val="404040"/>
          <w:spacing w:val="-12"/>
          <w:sz w:val="24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shd w:val="clear" w:color="auto" w:fill="FFFFFF"/>
        <w:tabs>
          <w:tab w:val="left" w:pos="8318"/>
        </w:tabs>
        <w:ind w:firstLine="709"/>
        <w:jc w:val="center"/>
        <w:rPr>
          <w:b/>
          <w:bCs/>
          <w:color w:val="404040"/>
          <w:spacing w:val="-12"/>
          <w:sz w:val="28"/>
          <w:szCs w:val="24"/>
        </w:rPr>
      </w:pPr>
    </w:p>
    <w:p w:rsidR="00847B4C" w:rsidRDefault="00847B4C" w:rsidP="00847B4C">
      <w:pPr>
        <w:ind w:firstLine="720"/>
        <w:jc w:val="both"/>
        <w:rPr>
          <w:b/>
          <w:color w:val="404040"/>
          <w:sz w:val="28"/>
        </w:rPr>
      </w:pPr>
    </w:p>
    <w:p w:rsidR="00847B4C" w:rsidRPr="00FE1513" w:rsidRDefault="00847B4C" w:rsidP="00847B4C">
      <w:pPr>
        <w:ind w:firstLine="720"/>
        <w:jc w:val="both"/>
        <w:rPr>
          <w:b/>
          <w:color w:val="404040"/>
          <w:sz w:val="32"/>
        </w:rPr>
      </w:pPr>
    </w:p>
    <w:p w:rsidR="00847B4C" w:rsidRPr="00FE1513" w:rsidRDefault="00847B4C" w:rsidP="00847B4C">
      <w:pPr>
        <w:jc w:val="both"/>
        <w:rPr>
          <w:b/>
          <w:color w:val="404040"/>
          <w:szCs w:val="28"/>
        </w:rPr>
      </w:pPr>
    </w:p>
    <w:p w:rsidR="00847B4C" w:rsidRPr="00FE1513" w:rsidRDefault="00847B4C" w:rsidP="00847B4C">
      <w:pPr>
        <w:rPr>
          <w:color w:val="404040"/>
          <w:sz w:val="24"/>
        </w:rPr>
      </w:pPr>
    </w:p>
    <w:p w:rsidR="00847B4C" w:rsidRPr="00FE1513" w:rsidRDefault="00847B4C" w:rsidP="00847B4C">
      <w:pPr>
        <w:rPr>
          <w:color w:val="404040"/>
        </w:rPr>
      </w:pPr>
    </w:p>
    <w:p w:rsidR="00847B4C" w:rsidRPr="00FE1513" w:rsidRDefault="00847B4C" w:rsidP="00847B4C">
      <w:pPr>
        <w:rPr>
          <w:color w:val="404040"/>
        </w:rPr>
      </w:pPr>
    </w:p>
    <w:p w:rsidR="00847B4C" w:rsidRPr="00FE1513" w:rsidRDefault="00847B4C" w:rsidP="00847B4C">
      <w:pPr>
        <w:rPr>
          <w:color w:val="404040"/>
        </w:rPr>
      </w:pPr>
    </w:p>
    <w:p w:rsidR="00847B4C" w:rsidRPr="00FE1513" w:rsidRDefault="00847B4C" w:rsidP="00847B4C">
      <w:pPr>
        <w:rPr>
          <w:color w:val="404040"/>
        </w:rPr>
      </w:pPr>
    </w:p>
    <w:p w:rsidR="00847B4C" w:rsidRPr="00FE1513" w:rsidRDefault="00847B4C" w:rsidP="00847B4C">
      <w:pPr>
        <w:rPr>
          <w:color w:val="404040"/>
        </w:rPr>
      </w:pPr>
    </w:p>
    <w:p w:rsidR="00847B4C" w:rsidRPr="00FE1513" w:rsidRDefault="00847B4C" w:rsidP="00847B4C">
      <w:pPr>
        <w:rPr>
          <w:color w:val="404040"/>
        </w:rPr>
      </w:pPr>
    </w:p>
    <w:p w:rsidR="00847B4C" w:rsidRPr="00FE1513" w:rsidRDefault="00847B4C" w:rsidP="00847B4C">
      <w:pPr>
        <w:rPr>
          <w:color w:val="404040"/>
        </w:rPr>
      </w:pPr>
    </w:p>
    <w:p w:rsidR="00847B4C" w:rsidRPr="00FE1513" w:rsidRDefault="00847B4C" w:rsidP="00847B4C">
      <w:pPr>
        <w:rPr>
          <w:color w:val="404040"/>
        </w:rPr>
      </w:pPr>
    </w:p>
    <w:p w:rsidR="00847B4C" w:rsidRPr="00FE1513" w:rsidRDefault="00847B4C" w:rsidP="00847B4C">
      <w:pPr>
        <w:rPr>
          <w:color w:val="404040"/>
        </w:rPr>
      </w:pPr>
    </w:p>
    <w:p w:rsidR="00847B4C" w:rsidRDefault="00847B4C"/>
    <w:sectPr w:rsidR="00847B4C" w:rsidSect="0011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8A682A"/>
    <w:lvl w:ilvl="0">
      <w:numFmt w:val="bullet"/>
      <w:lvlText w:val="*"/>
      <w:lvlJc w:val="left"/>
    </w:lvl>
  </w:abstractNum>
  <w:abstractNum w:abstractNumId="1">
    <w:nsid w:val="05B11506"/>
    <w:multiLevelType w:val="hybridMultilevel"/>
    <w:tmpl w:val="82C071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DA35D7"/>
    <w:multiLevelType w:val="hybridMultilevel"/>
    <w:tmpl w:val="236408C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03B9D"/>
    <w:multiLevelType w:val="hybridMultilevel"/>
    <w:tmpl w:val="EAB49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D4E0C"/>
    <w:multiLevelType w:val="hybridMultilevel"/>
    <w:tmpl w:val="CA8C14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7653D"/>
    <w:multiLevelType w:val="hybridMultilevel"/>
    <w:tmpl w:val="FF28574E"/>
    <w:lvl w:ilvl="0" w:tplc="719494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83247"/>
    <w:multiLevelType w:val="hybridMultilevel"/>
    <w:tmpl w:val="F3F8053A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2CF43727"/>
    <w:multiLevelType w:val="hybridMultilevel"/>
    <w:tmpl w:val="573C33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C4AE4"/>
    <w:multiLevelType w:val="hybridMultilevel"/>
    <w:tmpl w:val="98AC7DE4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4F3B57C6"/>
    <w:multiLevelType w:val="hybridMultilevel"/>
    <w:tmpl w:val="FE50D6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F27DC"/>
    <w:multiLevelType w:val="hybridMultilevel"/>
    <w:tmpl w:val="C1346A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6306E"/>
    <w:multiLevelType w:val="hybridMultilevel"/>
    <w:tmpl w:val="19867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0A543B"/>
    <w:multiLevelType w:val="hybridMultilevel"/>
    <w:tmpl w:val="CC2AEA9A"/>
    <w:lvl w:ilvl="0" w:tplc="2BAE3B7E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13">
    <w:nsid w:val="645607D3"/>
    <w:multiLevelType w:val="hybridMultilevel"/>
    <w:tmpl w:val="C93696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645A1587"/>
    <w:multiLevelType w:val="hybridMultilevel"/>
    <w:tmpl w:val="35008C1E"/>
    <w:lvl w:ilvl="0" w:tplc="04190005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15">
    <w:nsid w:val="64CA74EA"/>
    <w:multiLevelType w:val="hybridMultilevel"/>
    <w:tmpl w:val="5EE62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851B89"/>
    <w:multiLevelType w:val="hybridMultilevel"/>
    <w:tmpl w:val="1ABE697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E474B2"/>
    <w:multiLevelType w:val="hybridMultilevel"/>
    <w:tmpl w:val="3330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F0420"/>
    <w:multiLevelType w:val="hybridMultilevel"/>
    <w:tmpl w:val="EAB49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130856"/>
    <w:multiLevelType w:val="multilevel"/>
    <w:tmpl w:val="E9D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9214BC0"/>
    <w:multiLevelType w:val="hybridMultilevel"/>
    <w:tmpl w:val="D1A6631C"/>
    <w:lvl w:ilvl="0" w:tplc="B144FCBC">
      <w:start w:val="1"/>
      <w:numFmt w:val="decimal"/>
      <w:lvlText w:val="%1)"/>
      <w:lvlJc w:val="left"/>
      <w:pPr>
        <w:ind w:left="149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2F01FF"/>
    <w:multiLevelType w:val="multilevel"/>
    <w:tmpl w:val="8A3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5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8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B7884"/>
    <w:rsid w:val="00117182"/>
    <w:rsid w:val="00847B4C"/>
    <w:rsid w:val="00AB7884"/>
    <w:rsid w:val="00B0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82"/>
  </w:style>
  <w:style w:type="paragraph" w:styleId="2">
    <w:name w:val="heading 2"/>
    <w:basedOn w:val="a"/>
    <w:next w:val="a"/>
    <w:link w:val="20"/>
    <w:qFormat/>
    <w:rsid w:val="00847B4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7B4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7B4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B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47B4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47B4C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PlainText1">
    <w:name w:val="Plain Text1"/>
    <w:basedOn w:val="a"/>
    <w:uiPriority w:val="99"/>
    <w:rsid w:val="00847B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47B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47B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847B4C"/>
    <w:rPr>
      <w:rFonts w:cs="Times New Roman"/>
    </w:rPr>
  </w:style>
  <w:style w:type="paragraph" w:styleId="a6">
    <w:name w:val="Normal (Web)"/>
    <w:basedOn w:val="a"/>
    <w:uiPriority w:val="99"/>
    <w:rsid w:val="0084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847B4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qFormat/>
    <w:rsid w:val="00847B4C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rsid w:val="00847B4C"/>
    <w:rPr>
      <w:rFonts w:ascii="Times New Roman" w:hAnsi="Times New Roman" w:cs="Times New Roman" w:hint="default"/>
      <w:color w:val="663300"/>
      <w:u w:val="single"/>
    </w:rPr>
  </w:style>
  <w:style w:type="character" w:customStyle="1" w:styleId="21">
    <w:name w:val="Основной текст 2 Знак"/>
    <w:basedOn w:val="a0"/>
    <w:link w:val="22"/>
    <w:locked/>
    <w:rsid w:val="00847B4C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847B4C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847B4C"/>
  </w:style>
  <w:style w:type="character" w:customStyle="1" w:styleId="tab2">
    <w:name w:val="tab2"/>
    <w:basedOn w:val="a0"/>
    <w:rsid w:val="00847B4C"/>
    <w:rPr>
      <w:rFonts w:ascii="Times New Roman" w:hAnsi="Times New Roman" w:cs="Times New Roman" w:hint="default"/>
    </w:rPr>
  </w:style>
  <w:style w:type="character" w:customStyle="1" w:styleId="a9">
    <w:name w:val="Подзаголовок Знак"/>
    <w:basedOn w:val="a0"/>
    <w:link w:val="aa"/>
    <w:locked/>
    <w:rsid w:val="00847B4C"/>
    <w:rPr>
      <w:rFonts w:ascii="Arial" w:hAnsi="Arial" w:cs="Arial"/>
      <w:sz w:val="24"/>
      <w:szCs w:val="24"/>
      <w:lang w:eastAsia="ru-RU"/>
    </w:rPr>
  </w:style>
  <w:style w:type="paragraph" w:styleId="aa">
    <w:name w:val="Subtitle"/>
    <w:basedOn w:val="a"/>
    <w:link w:val="a9"/>
    <w:qFormat/>
    <w:rsid w:val="00847B4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a"/>
    <w:uiPriority w:val="11"/>
    <w:rsid w:val="00847B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99"/>
    <w:qFormat/>
    <w:rsid w:val="00847B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847B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47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847B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Spacing">
    <w:name w:val="No Spacing"/>
    <w:rsid w:val="00847B4C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Emphasis"/>
    <w:basedOn w:val="a0"/>
    <w:qFormat/>
    <w:rsid w:val="00847B4C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847B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847B4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47B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2934</Words>
  <Characters>16727</Characters>
  <Application>Microsoft Office Word</Application>
  <DocSecurity>0</DocSecurity>
  <Lines>139</Lines>
  <Paragraphs>39</Paragraphs>
  <ScaleCrop>false</ScaleCrop>
  <Company>МБОУ "Федчёвская ООШ"</Company>
  <LinksUpToDate>false</LinksUpToDate>
  <CharactersWithSpaces>19622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2015-04-07T05:28:00Z</dcterms:created>
  <dcterms:modified xsi:type="dcterms:W3CDTF">2015-04-10T11:04:00Z</dcterms:modified>
</cp:coreProperties>
</file>